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Приложение №</w:t>
      </w:r>
      <w:r w:rsidR="00E55B58">
        <w:rPr>
          <w:rFonts w:ascii="Times New Roman" w:hAnsi="Times New Roman"/>
          <w:sz w:val="28"/>
          <w:szCs w:val="28"/>
        </w:rPr>
        <w:t xml:space="preserve">7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к муниципальной программе «</w:t>
      </w:r>
      <w:r w:rsidR="00E55B58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D43B8A">
        <w:rPr>
          <w:rFonts w:ascii="Times New Roman" w:hAnsi="Times New Roman"/>
          <w:sz w:val="28"/>
          <w:szCs w:val="28"/>
        </w:rPr>
        <w:t xml:space="preserve">»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9D21EE" w:rsidRPr="00D43B8A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 xml:space="preserve">Подпрограмма </w:t>
      </w:r>
      <w:r w:rsidR="00E55B58">
        <w:rPr>
          <w:rFonts w:ascii="Times New Roman" w:hAnsi="Times New Roman"/>
          <w:sz w:val="28"/>
          <w:szCs w:val="28"/>
        </w:rPr>
        <w:t>4</w:t>
      </w:r>
    </w:p>
    <w:p w:rsidR="009D21EE" w:rsidRPr="009D21EE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5B58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E55B58">
        <w:rPr>
          <w:rFonts w:ascii="Times New Roman" w:hAnsi="Times New Roman"/>
          <w:sz w:val="28"/>
          <w:szCs w:val="28"/>
        </w:rPr>
        <w:t>»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21EE">
        <w:rPr>
          <w:rFonts w:ascii="Times New Roman" w:eastAsia="Calibri" w:hAnsi="Times New Roman" w:cs="Times New Roman"/>
          <w:sz w:val="28"/>
          <w:szCs w:val="28"/>
        </w:rPr>
        <w:t>1. Паспорт подпрограммы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4237"/>
        <w:gridCol w:w="4703"/>
      </w:tblGrid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F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58" w:rsidRDefault="00E55B58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Профилактика терроризма и экст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ремизма,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«Обеспечение жизнедеятельности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сельсовета»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</w:rPr>
              <w:t>Цель: реализация государственной политики в области профилактики терроризма и экстремизма.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Задачи: 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бдительности.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583CD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подпрограммы при</w:t>
            </w:r>
            <w:r w:rsidR="00994193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ведены в приложении 1 к  подпрограмме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9D21EE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1529AC" w:rsidRDefault="009D21EE" w:rsidP="009D21E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 w:rsidR="000D138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1529AC"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00,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  рублей за счет средств бюджета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числе: </w:t>
            </w:r>
          </w:p>
          <w:p w:rsidR="009D21EE" w:rsidRPr="00707F9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2020 году- 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>3 000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,00  руб</w:t>
            </w:r>
            <w:r w:rsidR="0099419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D21EE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году- 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>3 000,00</w:t>
            </w:r>
            <w:r w:rsidR="00707F9B"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7F9B"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E55B58" w:rsidRDefault="00E55B58" w:rsidP="00F4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D1388" w:rsidRPr="00707F9B" w:rsidRDefault="000D1388" w:rsidP="000D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3CDB">
        <w:rPr>
          <w:rFonts w:ascii="Times New Roman" w:eastAsia="Times New Roman" w:hAnsi="Times New Roman" w:cs="Times New Roman"/>
          <w:sz w:val="28"/>
          <w:szCs w:val="28"/>
        </w:rPr>
        <w:t>2. Основные разделы подпрограммы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0499">
        <w:rPr>
          <w:rFonts w:ascii="Times New Roman" w:eastAsia="Times New Roman" w:hAnsi="Times New Roman" w:cs="Times New Roman"/>
          <w:sz w:val="28"/>
          <w:szCs w:val="28"/>
        </w:rPr>
        <w:t xml:space="preserve">2.1. Постановка </w:t>
      </w:r>
      <w:r w:rsidR="009D21EE" w:rsidRPr="009D21EE">
        <w:rPr>
          <w:rFonts w:ascii="Times New Roman" w:eastAsia="Times New Roman" w:hAnsi="Times New Roman" w:cs="Times New Roman"/>
          <w:sz w:val="28"/>
          <w:szCs w:val="28"/>
        </w:rPr>
        <w:t>проблемы и обоснование необходимости разработки подпрограммы.</w:t>
      </w:r>
    </w:p>
    <w:p w:rsidR="009D21EE" w:rsidRPr="009D21EE" w:rsidRDefault="009D21EE" w:rsidP="009D21E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подготовки Программы обусловлена многоплановостью терроризма  и экстремизма как явления. Современный терроризм постоянно изменяется, серьёзно возрастают масштабы людских потерь, растёт негативная психологическая реакция населения, существенно поднимается уровень материального и морального ущерба для граждан, всего общества, расширяется спектр этого ущерба.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Прямые или косвенные деструктивные последствия террористической деятельности затрагивают все основные сферы общественной жизни – политическую, экономическую, социальную, духовную, а также различные виды национальной безопасности – общественную, государственную, военную, информационную, пограничную и др. Естественно, столь серьёзные изменения в устремлениях террористических формирований, а также в потенциальных и реальных последствиях их деятельности выдвигают целый ряд новых требований к организации и содержанию противодействия терроризму на всех уровнях и во всех аспектах этого противодействия, в том числе в сфере профилактики терроризма, борьбы с носителями террористических угроз, а также в области минимизации последствий террористических актов. За последние годы руководством страны приняты адекватные террористическим угрозам меры, направленные на построение общегосударственной системы противодействия  терроризму и экстремизму.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9D21EE">
        <w:rPr>
          <w:rFonts w:ascii="Times New Roman" w:eastAsia="Times New Roman" w:hAnsi="Times New Roman" w:cs="Times New Roman"/>
          <w:sz w:val="28"/>
          <w:szCs w:val="28"/>
        </w:rPr>
        <w:t>При организации противодействия терроризму в современных российских условиях приходится учитывать и то обстоятельство, что террористическая угроза сегодня из-за разрастания масштабов и степени общественной опасности, расширения географии, повышения поражающей способности средств совершения акций терроризма, интернационализации субъектов террористической деятельности, прозрачности российских границ и ряда других причин переросла рамки национальной проблемы и превратилась в проблему международного характера.</w:t>
      </w:r>
      <w:proofErr w:type="gramEnd"/>
      <w:r w:rsidRPr="009D21EE">
        <w:rPr>
          <w:rFonts w:ascii="Times New Roman" w:eastAsia="Times New Roman" w:hAnsi="Times New Roman" w:cs="Times New Roman"/>
          <w:sz w:val="28"/>
          <w:szCs w:val="28"/>
        </w:rPr>
        <w:br/>
      </w:r>
      <w:r w:rsidRPr="009D21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Одним из основных направлений деятельности по усилению антитеррористической защищённости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является повышение уровня безопасности объектов социальной сферы и объектов жизнеобеспечения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Учитывая тот факт, 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</w:t>
      </w:r>
      <w:proofErr w:type="spellStart"/>
      <w:r w:rsidR="00E55B58">
        <w:rPr>
          <w:rFonts w:ascii="Times New Roman" w:eastAsia="Times New Roman" w:hAnsi="Times New Roman" w:cs="Times New Roman"/>
          <w:sz w:val="28"/>
          <w:szCs w:val="28"/>
        </w:rPr>
        <w:t>ФАПов</w:t>
      </w:r>
      <w:proofErr w:type="spellEnd"/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, спортивных сооружений, культурно-зрелищных учреждений, объектов жизнеобеспечения. Террористические акты на таких объектах вызывают опасные последствия из-за того, что влекут за собой многочисленные жертвы и создают у людей атмосферу страха, паники, неизвестности и неуверенности в своей безопасности и безопасности своих близких. Материально-техническая защищённость объектов социальной сферы не в полной мере отвечает требованиям обеспечения безопасности. Отсутствие на указанных объектах кнопок тревожной сигнализации, систем видеонаблюдения, ограждения территорий, недостаточные знания работников учреждений по действиям в случае чрезвычайной ситуации – всё это лишь понижает уровень антитеррористической защиты населения. Особое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вероисповедания. 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терроризму. Только объединив усилия органов государственной власти, местного самоуправления, общественности, средств массовой информации, можно добиться повышения уровня антитеррористической  защищённости жителей </w:t>
      </w:r>
      <w:r w:rsidR="005C2F22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9D21EE" w:rsidRPr="009D21EE" w:rsidRDefault="009D21EE" w:rsidP="009D21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области профилактики терроризма и экстремизма в Российской Федерации. 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Для достижения поставленной цели  необходимо решение следующих задач:</w:t>
      </w:r>
    </w:p>
    <w:p w:rsidR="009D21EE" w:rsidRPr="009D21EE" w:rsidRDefault="009D21EE" w:rsidP="009D21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 xml:space="preserve">-проведение воспитательной, пропагандистской работы с населением </w:t>
      </w:r>
      <w:r w:rsidR="005C2F22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color w:val="000000"/>
          <w:sz w:val="28"/>
          <w:szCs w:val="28"/>
        </w:rPr>
        <w:t>, направленной на предупреждение террористической и экстремистской деятельности, повышение бдительности.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D21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повышение уровня защищенности объектов, наиболее привлекательных для совершения террористических актов, проявлений </w:t>
      </w:r>
      <w:r w:rsidRPr="009D21E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экстремизма.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20</w:t>
      </w:r>
      <w:r w:rsidR="00B93579">
        <w:rPr>
          <w:rFonts w:ascii="Times New Roman" w:hAnsi="Times New Roman" w:cs="Times New Roman"/>
          <w:sz w:val="28"/>
          <w:szCs w:val="28"/>
        </w:rPr>
        <w:t>20</w:t>
      </w:r>
      <w:r w:rsidRPr="009D21EE">
        <w:rPr>
          <w:rFonts w:ascii="Times New Roman" w:hAnsi="Times New Roman" w:cs="Times New Roman"/>
          <w:sz w:val="28"/>
          <w:szCs w:val="28"/>
        </w:rPr>
        <w:t>-2030 годы:</w:t>
      </w:r>
    </w:p>
    <w:p w:rsidR="009D21EE" w:rsidRPr="009D21EE" w:rsidRDefault="009D21EE" w:rsidP="009D21EE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9D21EE" w:rsidRDefault="00994193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приложении № 1 к подпрограмме</w:t>
      </w:r>
      <w:r w:rsidR="009D21EE" w:rsidRPr="009D21EE">
        <w:rPr>
          <w:rFonts w:ascii="Times New Roman" w:hAnsi="Times New Roman" w:cs="Times New Roman"/>
          <w:sz w:val="28"/>
          <w:szCs w:val="28"/>
        </w:rPr>
        <w:t>.</w:t>
      </w:r>
    </w:p>
    <w:p w:rsidR="00F60499" w:rsidRPr="009D21EE" w:rsidRDefault="00F60499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F60499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2.3. Механизм реализации подпрограммы.</w:t>
      </w:r>
    </w:p>
    <w:p w:rsidR="00F60499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пред</w:t>
      </w:r>
      <w:r w:rsidR="00121281">
        <w:rPr>
          <w:rFonts w:ascii="Times New Roman" w:hAnsi="Times New Roman" w:cs="Times New Roman"/>
          <w:sz w:val="28"/>
          <w:szCs w:val="28"/>
        </w:rPr>
        <w:t xml:space="preserve">ставлен в приложении 1 к </w:t>
      </w:r>
      <w:r w:rsidRPr="009D21EE">
        <w:rPr>
          <w:rFonts w:ascii="Times New Roman" w:hAnsi="Times New Roman" w:cs="Times New Roman"/>
          <w:sz w:val="28"/>
          <w:szCs w:val="28"/>
        </w:rPr>
        <w:t>подпрограмме.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- обеспечение целевого, эффективного расходования средств, предусмотренных на реализацию программы из средств </w:t>
      </w:r>
      <w:proofErr w:type="spellStart"/>
      <w:r w:rsidR="00B93579">
        <w:rPr>
          <w:rFonts w:ascii="Times New Roman" w:hAnsi="Times New Roman" w:cs="Times New Roman"/>
          <w:sz w:val="28"/>
          <w:szCs w:val="28"/>
        </w:rPr>
        <w:t>мстного</w:t>
      </w:r>
      <w:proofErr w:type="spellEnd"/>
      <w:r w:rsidRPr="009D21EE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подготовка ежегодного отчета о ходе реализации подпрограммы.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9D21EE" w:rsidRPr="009D21EE" w:rsidRDefault="00B93579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</w:t>
      </w:r>
      <w:r w:rsidR="009D21EE" w:rsidRPr="009D21EE">
        <w:rPr>
          <w:rFonts w:ascii="Times New Roman" w:hAnsi="Times New Roman" w:cs="Times New Roman"/>
          <w:sz w:val="28"/>
          <w:szCs w:val="28"/>
        </w:rPr>
        <w:t>как исполнитель программы, осуществляет: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планирование реализации мероприятий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общую координацию мероприятий программы, выполняемых в увязке с мероприятиями  </w:t>
      </w:r>
      <w:r w:rsidR="00B93579">
        <w:rPr>
          <w:rFonts w:ascii="Times New Roman" w:hAnsi="Times New Roman" w:cs="Times New Roman"/>
          <w:sz w:val="28"/>
          <w:szCs w:val="28"/>
        </w:rPr>
        <w:t xml:space="preserve"> районных и </w:t>
      </w:r>
      <w:r w:rsidRPr="009D21EE">
        <w:rPr>
          <w:rFonts w:ascii="Times New Roman" w:hAnsi="Times New Roman" w:cs="Times New Roman"/>
          <w:sz w:val="28"/>
          <w:szCs w:val="28"/>
        </w:rPr>
        <w:t>региональных государственных программ;</w:t>
      </w:r>
    </w:p>
    <w:p w:rsid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программы</w:t>
      </w:r>
      <w:r w:rsidRPr="009D21EE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121281" w:rsidRPr="009D21EE" w:rsidRDefault="00121281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2.4. Управление подпрограммой и контроль за ходом ее выполнения.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Организацию управления подпрограммой осуществляет Администрация </w:t>
      </w:r>
      <w:r w:rsidR="00B93579"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Default="009D21EE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9D21EE">
        <w:rPr>
          <w:rFonts w:ascii="Times New Roman" w:hAnsi="Times New Roman" w:cs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</w:t>
      </w:r>
      <w:r w:rsidR="00994193">
        <w:rPr>
          <w:rFonts w:ascii="Times New Roman" w:hAnsi="Times New Roman" w:cs="Times New Roman"/>
          <w:sz w:val="28"/>
          <w:szCs w:val="28"/>
        </w:rPr>
        <w:t>до 1 марта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года, следующего 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D21EE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121281" w:rsidRPr="009D21EE" w:rsidRDefault="00121281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эффективности.</w:t>
      </w:r>
    </w:p>
    <w:p w:rsidR="00121281" w:rsidRPr="009D21EE" w:rsidRDefault="00121281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Конечным результатом реализации программы является: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lastRenderedPageBreak/>
        <w:t xml:space="preserve">          Повышение уровня террористической защищенности территории. Планируется, что своевременное и полное выполнение мероприятий программы позволит повысить уровень толерантного отношения в обществе, в т.ч. в молодёжной среде, предотвратить возникновение конфликтов на межнациональной и межконфессиональной почве, улучшить организацию взаимодействия всех заинтересованных сторон (органов государственной власти, общественных организаций, СМИ) в сфере профилактики терроризма  на территории </w:t>
      </w:r>
      <w:r w:rsidR="00B93579">
        <w:rPr>
          <w:rFonts w:ascii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С помощью именно программно-целевого подхода возможна более результативная профилактика терроризма и экстремизма.</w:t>
      </w:r>
    </w:p>
    <w:p w:rsidR="009D21EE" w:rsidRPr="00D17CA0" w:rsidRDefault="009D21EE" w:rsidP="00D17CA0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CA0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подпрограммы.</w:t>
      </w:r>
    </w:p>
    <w:p w:rsidR="00121281" w:rsidRPr="00121281" w:rsidRDefault="00121281" w:rsidP="00121281">
      <w:pPr>
        <w:pStyle w:val="a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>тов представлен в приложении № 2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17CA0" w:rsidRPr="00D17CA0" w:rsidRDefault="00D17CA0" w:rsidP="00D17CA0">
      <w:pPr>
        <w:pStyle w:val="a8"/>
        <w:numPr>
          <w:ilvl w:val="1"/>
          <w:numId w:val="2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7CA0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  <w:r w:rsidRPr="00D17CA0">
        <w:rPr>
          <w:rFonts w:ascii="Times New Roman" w:hAnsi="Times New Roman" w:cs="Times New Roman"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D17CA0" w:rsidRDefault="00D17CA0" w:rsidP="00D17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CA0" w:rsidRPr="00526A88" w:rsidRDefault="00D17CA0" w:rsidP="00D17CA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26A88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 xml:space="preserve">программы с учетом источников финансирования, в том числе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526A88">
        <w:rPr>
          <w:rFonts w:ascii="Times New Roman" w:hAnsi="Times New Roman"/>
          <w:sz w:val="28"/>
          <w:szCs w:val="28"/>
        </w:rPr>
        <w:t>сре</w:t>
      </w:r>
      <w:proofErr w:type="gramStart"/>
      <w:r w:rsidRPr="00526A88">
        <w:rPr>
          <w:rFonts w:ascii="Times New Roman" w:hAnsi="Times New Roman"/>
          <w:sz w:val="28"/>
          <w:szCs w:val="28"/>
        </w:rPr>
        <w:t>дств кр</w:t>
      </w:r>
      <w:proofErr w:type="gramEnd"/>
      <w:r w:rsidRPr="00526A88">
        <w:rPr>
          <w:rFonts w:ascii="Times New Roman" w:hAnsi="Times New Roman"/>
          <w:sz w:val="28"/>
          <w:szCs w:val="28"/>
        </w:rPr>
        <w:t>аевого бюджета</w:t>
      </w:r>
      <w:r>
        <w:rPr>
          <w:rFonts w:ascii="Times New Roman" w:hAnsi="Times New Roman"/>
          <w:sz w:val="28"/>
          <w:szCs w:val="28"/>
        </w:rPr>
        <w:t>,</w:t>
      </w:r>
      <w:r w:rsidRPr="00526A88">
        <w:rPr>
          <w:rFonts w:ascii="Times New Roman" w:hAnsi="Times New Roman"/>
          <w:sz w:val="28"/>
          <w:szCs w:val="28"/>
        </w:rPr>
        <w:t xml:space="preserve"> представлена в приложении </w:t>
      </w:r>
      <w:r w:rsidRPr="00BD5C49">
        <w:rPr>
          <w:rFonts w:ascii="Times New Roman" w:hAnsi="Times New Roman"/>
          <w:sz w:val="28"/>
          <w:szCs w:val="28"/>
        </w:rPr>
        <w:t>№ 3 к</w:t>
      </w:r>
      <w:r w:rsidRPr="00526A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>программе.</w:t>
      </w:r>
    </w:p>
    <w:p w:rsidR="00D17CA0" w:rsidRPr="00800B97" w:rsidRDefault="00D17CA0" w:rsidP="00D17CA0">
      <w:pPr>
        <w:pStyle w:val="a8"/>
        <w:spacing w:after="0" w:line="360" w:lineRule="auto"/>
        <w:ind w:left="0" w:firstLine="708"/>
        <w:rPr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9D21EE" w:rsidRPr="009D21EE" w:rsidSect="00F604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A45" w:rsidRPr="00994193" w:rsidRDefault="001B4A45" w:rsidP="00D17C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9419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94193" w:rsidRPr="00994193" w:rsidRDefault="00994193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 </w:t>
      </w:r>
    </w:p>
    <w:p w:rsidR="00D17CA0" w:rsidRDefault="001B4A45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</w:t>
      </w:r>
    </w:p>
    <w:p w:rsidR="009D21EE" w:rsidRPr="00994193" w:rsidRDefault="00D17CA0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границах </w:t>
      </w:r>
      <w:r>
        <w:rPr>
          <w:rFonts w:ascii="Times New Roman" w:hAnsi="Times New Roman"/>
          <w:sz w:val="28"/>
          <w:szCs w:val="28"/>
        </w:rPr>
        <w:t>Екатерининского</w:t>
      </w:r>
      <w:r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1B4A45" w:rsidRPr="0099419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B4A45" w:rsidRP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и значение показателей результативности подпрограммы</w:t>
      </w:r>
    </w:p>
    <w:p w:rsid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A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1B4A4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D17CA0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Pr="009D21EE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39"/>
        <w:gridCol w:w="1293"/>
        <w:gridCol w:w="1559"/>
        <w:gridCol w:w="1134"/>
        <w:gridCol w:w="1134"/>
        <w:gridCol w:w="1560"/>
        <w:gridCol w:w="1559"/>
        <w:gridCol w:w="2126"/>
        <w:gridCol w:w="2126"/>
      </w:tblGrid>
      <w:tr w:rsidR="000D1388" w:rsidRPr="009D21EE" w:rsidTr="000D138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388" w:rsidRPr="009D21EE" w:rsidTr="000D138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388" w:rsidRPr="009D21EE" w:rsidRDefault="000D1388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388" w:rsidRPr="009D21EE" w:rsidRDefault="000D1388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388" w:rsidRPr="009D21EE" w:rsidRDefault="000D1388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388" w:rsidRPr="009D21EE" w:rsidRDefault="000D1388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A15539" w:rsidRDefault="000D1388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5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A15539" w:rsidRDefault="000D1388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  <w:r w:rsidRPr="00A155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A15539" w:rsidRDefault="000D1388" w:rsidP="000D138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  <w:r w:rsidRPr="00A155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Default="000D1388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  <w:r w:rsidRPr="00A155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Default="000D1388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  <w:r w:rsidRPr="00A155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D1388" w:rsidRPr="009D21EE" w:rsidTr="000D13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1388" w:rsidRPr="009D21EE" w:rsidTr="00FE18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9D21EE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политики в области профилактики терроризма и экстремизма</w:t>
            </w:r>
          </w:p>
        </w:tc>
      </w:tr>
      <w:tr w:rsidR="000D1388" w:rsidRPr="009D21EE" w:rsidTr="00C32198">
        <w:trPr>
          <w:trHeight w:val="105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Default="000D1388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подпрограммы: </w:t>
            </w:r>
            <w:r w:rsidRPr="009D2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воспитательной, пропагандистской работы с населением района, направленной на предупреждение террористической и экстремистской деяте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льности, повышение бдительности;</w:t>
            </w:r>
            <w:r w:rsidRPr="009D21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</w:tr>
      <w:tr w:rsidR="000D1388" w:rsidRPr="009D21EE" w:rsidTr="000D13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1E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Pr="009D21EE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88" w:rsidRDefault="000D138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9D21EE" w:rsidRPr="009D21EE" w:rsidSect="001529A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C537E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945B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10A65CEA"/>
    <w:multiLevelType w:val="hybridMultilevel"/>
    <w:tmpl w:val="0C86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427742"/>
    <w:multiLevelType w:val="multilevel"/>
    <w:tmpl w:val="FDAC6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017143"/>
    <w:multiLevelType w:val="multilevel"/>
    <w:tmpl w:val="CABE8A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9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351D45A9"/>
    <w:multiLevelType w:val="hybridMultilevel"/>
    <w:tmpl w:val="837C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F571573"/>
    <w:multiLevelType w:val="multilevel"/>
    <w:tmpl w:val="480A37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56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9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24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320" w:hanging="2160"/>
      </w:pPr>
      <w:rPr>
        <w:rFonts w:hint="default"/>
        <w:color w:val="000000"/>
      </w:rPr>
    </w:lvl>
  </w:abstractNum>
  <w:abstractNum w:abstractNumId="13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8CF2841"/>
    <w:multiLevelType w:val="multilevel"/>
    <w:tmpl w:val="0D90C3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6"/>
  </w:num>
  <w:num w:numId="5">
    <w:abstractNumId w:val="14"/>
  </w:num>
  <w:num w:numId="6">
    <w:abstractNumId w:val="15"/>
  </w:num>
  <w:num w:numId="7">
    <w:abstractNumId w:val="4"/>
  </w:num>
  <w:num w:numId="8">
    <w:abstractNumId w:val="11"/>
  </w:num>
  <w:num w:numId="9">
    <w:abstractNumId w:val="10"/>
  </w:num>
  <w:num w:numId="10">
    <w:abstractNumId w:val="1"/>
  </w:num>
  <w:num w:numId="11">
    <w:abstractNumId w:val="17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2"/>
  </w:num>
  <w:num w:numId="17">
    <w:abstractNumId w:val="3"/>
  </w:num>
  <w:num w:numId="18">
    <w:abstractNumId w:val="2"/>
  </w:num>
  <w:num w:numId="19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B71E4"/>
    <w:rsid w:val="0002559F"/>
    <w:rsid w:val="00077394"/>
    <w:rsid w:val="00077ABB"/>
    <w:rsid w:val="000B2657"/>
    <w:rsid w:val="000B71E4"/>
    <w:rsid w:val="000C223E"/>
    <w:rsid w:val="000C53B4"/>
    <w:rsid w:val="000D1388"/>
    <w:rsid w:val="000E5A3A"/>
    <w:rsid w:val="000F089E"/>
    <w:rsid w:val="00105F38"/>
    <w:rsid w:val="00107608"/>
    <w:rsid w:val="00121281"/>
    <w:rsid w:val="00140139"/>
    <w:rsid w:val="001529AC"/>
    <w:rsid w:val="00162888"/>
    <w:rsid w:val="001A0141"/>
    <w:rsid w:val="001A1EB1"/>
    <w:rsid w:val="001B4A45"/>
    <w:rsid w:val="001E7152"/>
    <w:rsid w:val="001E7863"/>
    <w:rsid w:val="001F7D28"/>
    <w:rsid w:val="00234D1A"/>
    <w:rsid w:val="00257359"/>
    <w:rsid w:val="00286504"/>
    <w:rsid w:val="002B5EFF"/>
    <w:rsid w:val="002C06FF"/>
    <w:rsid w:val="003239D9"/>
    <w:rsid w:val="00334E8C"/>
    <w:rsid w:val="003509ED"/>
    <w:rsid w:val="00373BCB"/>
    <w:rsid w:val="00387BA8"/>
    <w:rsid w:val="003965CE"/>
    <w:rsid w:val="003C274E"/>
    <w:rsid w:val="003E476C"/>
    <w:rsid w:val="003E4885"/>
    <w:rsid w:val="003F72E2"/>
    <w:rsid w:val="00414CE1"/>
    <w:rsid w:val="00426DA4"/>
    <w:rsid w:val="00440704"/>
    <w:rsid w:val="00443A0D"/>
    <w:rsid w:val="0044529E"/>
    <w:rsid w:val="00475413"/>
    <w:rsid w:val="004D1892"/>
    <w:rsid w:val="004E39DB"/>
    <w:rsid w:val="0055294A"/>
    <w:rsid w:val="00566B01"/>
    <w:rsid w:val="00583CDB"/>
    <w:rsid w:val="005C259D"/>
    <w:rsid w:val="005C2F22"/>
    <w:rsid w:val="00604AF6"/>
    <w:rsid w:val="00610F8A"/>
    <w:rsid w:val="006265B2"/>
    <w:rsid w:val="00635EF0"/>
    <w:rsid w:val="00674C5B"/>
    <w:rsid w:val="00675546"/>
    <w:rsid w:val="0069444E"/>
    <w:rsid w:val="006A4670"/>
    <w:rsid w:val="006D253E"/>
    <w:rsid w:val="006D55B0"/>
    <w:rsid w:val="00707F9B"/>
    <w:rsid w:val="00776CCF"/>
    <w:rsid w:val="007D31C8"/>
    <w:rsid w:val="007E090B"/>
    <w:rsid w:val="007E1CE8"/>
    <w:rsid w:val="007F44FC"/>
    <w:rsid w:val="00831C6C"/>
    <w:rsid w:val="00837110"/>
    <w:rsid w:val="00861DA5"/>
    <w:rsid w:val="00861EDD"/>
    <w:rsid w:val="008D019D"/>
    <w:rsid w:val="008D51FF"/>
    <w:rsid w:val="008D6B12"/>
    <w:rsid w:val="008E2DEA"/>
    <w:rsid w:val="008F04A7"/>
    <w:rsid w:val="009223AE"/>
    <w:rsid w:val="00947CA8"/>
    <w:rsid w:val="009540D9"/>
    <w:rsid w:val="00973D99"/>
    <w:rsid w:val="00984FE8"/>
    <w:rsid w:val="00994193"/>
    <w:rsid w:val="009C66AD"/>
    <w:rsid w:val="009D21EE"/>
    <w:rsid w:val="009D3E41"/>
    <w:rsid w:val="00A04489"/>
    <w:rsid w:val="00A05CED"/>
    <w:rsid w:val="00A27784"/>
    <w:rsid w:val="00A6156C"/>
    <w:rsid w:val="00A817CC"/>
    <w:rsid w:val="00A829E7"/>
    <w:rsid w:val="00A9272D"/>
    <w:rsid w:val="00A945EF"/>
    <w:rsid w:val="00AC5B65"/>
    <w:rsid w:val="00AD2035"/>
    <w:rsid w:val="00AF64AE"/>
    <w:rsid w:val="00B57F0C"/>
    <w:rsid w:val="00B7399B"/>
    <w:rsid w:val="00B93579"/>
    <w:rsid w:val="00BD1E70"/>
    <w:rsid w:val="00BD574E"/>
    <w:rsid w:val="00BF6F50"/>
    <w:rsid w:val="00C452E3"/>
    <w:rsid w:val="00C749FE"/>
    <w:rsid w:val="00C81FEF"/>
    <w:rsid w:val="00D15481"/>
    <w:rsid w:val="00D17CA0"/>
    <w:rsid w:val="00D40066"/>
    <w:rsid w:val="00D43B8A"/>
    <w:rsid w:val="00D63E88"/>
    <w:rsid w:val="00DD3464"/>
    <w:rsid w:val="00E27808"/>
    <w:rsid w:val="00E51B15"/>
    <w:rsid w:val="00E55B58"/>
    <w:rsid w:val="00E85350"/>
    <w:rsid w:val="00EA289E"/>
    <w:rsid w:val="00EB1A58"/>
    <w:rsid w:val="00F174D8"/>
    <w:rsid w:val="00F203BA"/>
    <w:rsid w:val="00F41773"/>
    <w:rsid w:val="00F4570D"/>
    <w:rsid w:val="00F50385"/>
    <w:rsid w:val="00F53ED7"/>
    <w:rsid w:val="00F60499"/>
    <w:rsid w:val="00FA5D3F"/>
    <w:rsid w:val="00FC09EB"/>
    <w:rsid w:val="00FC2805"/>
    <w:rsid w:val="00FC4FD4"/>
    <w:rsid w:val="00FD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link w:val="a8"/>
    <w:uiPriority w:val="99"/>
    <w:locked/>
    <w:rsid w:val="00D17CA0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17CA0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D17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02E99-1576-4CA7-8194-0F9D01543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</cp:lastModifiedBy>
  <cp:revision>12</cp:revision>
  <cp:lastPrinted>2018-11-13T06:16:00Z</cp:lastPrinted>
  <dcterms:created xsi:type="dcterms:W3CDTF">2018-11-13T06:18:00Z</dcterms:created>
  <dcterms:modified xsi:type="dcterms:W3CDTF">2020-11-04T05:02:00Z</dcterms:modified>
</cp:coreProperties>
</file>