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B" w:rsidRPr="00B2023C" w:rsidRDefault="005E4C9B" w:rsidP="005E4C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5E4C9B" w:rsidRPr="00B2023C" w:rsidRDefault="005E4C9B" w:rsidP="005E4C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5E4C9B" w:rsidRPr="00B2023C" w:rsidRDefault="005E4C9B" w:rsidP="005E4C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5E4C9B" w:rsidRPr="00B2023C" w:rsidRDefault="005E4C9B" w:rsidP="005E4C9B">
      <w:pPr>
        <w:pStyle w:val="a3"/>
        <w:rPr>
          <w:rFonts w:ascii="Times New Roman" w:hAnsi="Times New Roman"/>
          <w:sz w:val="28"/>
          <w:szCs w:val="28"/>
        </w:rPr>
      </w:pPr>
    </w:p>
    <w:p w:rsidR="005E4C9B" w:rsidRPr="00B2023C" w:rsidRDefault="005E4C9B" w:rsidP="005E4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5E4C9B" w:rsidRPr="00B2023C" w:rsidRDefault="005E4C9B" w:rsidP="005E4C9B">
      <w:pPr>
        <w:pStyle w:val="a3"/>
        <w:rPr>
          <w:rFonts w:ascii="Times New Roman" w:hAnsi="Times New Roman"/>
          <w:sz w:val="28"/>
          <w:szCs w:val="28"/>
        </w:rPr>
      </w:pPr>
    </w:p>
    <w:p w:rsidR="005E4C9B" w:rsidRPr="00B2023C" w:rsidRDefault="008E0763" w:rsidP="005E4C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400A">
        <w:rPr>
          <w:rFonts w:ascii="Times New Roman" w:hAnsi="Times New Roman"/>
          <w:sz w:val="28"/>
          <w:szCs w:val="28"/>
        </w:rPr>
        <w:t>5</w:t>
      </w:r>
      <w:r w:rsidR="005E4C9B" w:rsidRPr="005E4C9B">
        <w:rPr>
          <w:rFonts w:ascii="Times New Roman" w:hAnsi="Times New Roman"/>
          <w:sz w:val="28"/>
          <w:szCs w:val="28"/>
        </w:rPr>
        <w:t>.12.202</w:t>
      </w:r>
      <w:r w:rsidR="0052400A">
        <w:rPr>
          <w:rFonts w:ascii="Times New Roman" w:hAnsi="Times New Roman"/>
          <w:sz w:val="28"/>
          <w:szCs w:val="28"/>
        </w:rPr>
        <w:t>4</w:t>
      </w:r>
      <w:r w:rsidR="005E4C9B" w:rsidRPr="005E4C9B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                 № </w:t>
      </w:r>
      <w:r w:rsidR="00F36CF6">
        <w:rPr>
          <w:rFonts w:ascii="Times New Roman" w:hAnsi="Times New Roman"/>
          <w:sz w:val="28"/>
          <w:szCs w:val="28"/>
        </w:rPr>
        <w:t>4</w:t>
      </w:r>
      <w:r w:rsidR="0052400A">
        <w:rPr>
          <w:rFonts w:ascii="Times New Roman" w:hAnsi="Times New Roman"/>
          <w:sz w:val="28"/>
          <w:szCs w:val="28"/>
        </w:rPr>
        <w:t>3</w:t>
      </w:r>
      <w:r w:rsidR="005E4C9B" w:rsidRPr="005E4C9B">
        <w:rPr>
          <w:rFonts w:ascii="Times New Roman" w:hAnsi="Times New Roman"/>
          <w:sz w:val="28"/>
          <w:szCs w:val="28"/>
        </w:rPr>
        <w:t xml:space="preserve">-п  </w:t>
      </w:r>
    </w:p>
    <w:p w:rsidR="005E4C9B" w:rsidRPr="00B2023C" w:rsidRDefault="005E4C9B" w:rsidP="005E4C9B">
      <w:pPr>
        <w:ind w:right="-1"/>
        <w:jc w:val="center"/>
        <w:rPr>
          <w:b/>
          <w:sz w:val="26"/>
          <w:szCs w:val="26"/>
        </w:rPr>
      </w:pPr>
    </w:p>
    <w:p w:rsidR="00CF34D0" w:rsidRPr="004920D3" w:rsidRDefault="00CF34D0" w:rsidP="00CF34D0">
      <w:pPr>
        <w:pStyle w:val="ConsPlusTitle"/>
        <w:widowControl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5E4C9B" w:rsidRDefault="00CF34D0" w:rsidP="00702313">
      <w:pPr>
        <w:pStyle w:val="Iauiue"/>
        <w:jc w:val="both"/>
        <w:rPr>
          <w:sz w:val="28"/>
          <w:szCs w:val="28"/>
        </w:rPr>
      </w:pPr>
      <w:r w:rsidRPr="00EB68F4">
        <w:rPr>
          <w:sz w:val="28"/>
          <w:szCs w:val="28"/>
        </w:rPr>
        <w:t>О представлени</w:t>
      </w:r>
      <w:r>
        <w:rPr>
          <w:sz w:val="28"/>
          <w:szCs w:val="28"/>
        </w:rPr>
        <w:t>и</w:t>
      </w:r>
      <w:r w:rsidRPr="00EB68F4">
        <w:rPr>
          <w:sz w:val="28"/>
          <w:szCs w:val="28"/>
        </w:rPr>
        <w:t xml:space="preserve"> </w:t>
      </w:r>
      <w:proofErr w:type="gramStart"/>
      <w:r w:rsidRPr="00EB68F4">
        <w:rPr>
          <w:sz w:val="28"/>
          <w:szCs w:val="28"/>
        </w:rPr>
        <w:t>годовой</w:t>
      </w:r>
      <w:proofErr w:type="gramEnd"/>
      <w:r>
        <w:rPr>
          <w:sz w:val="28"/>
          <w:szCs w:val="28"/>
        </w:rPr>
        <w:t xml:space="preserve"> </w:t>
      </w:r>
      <w:r w:rsidRPr="00EB68F4">
        <w:rPr>
          <w:sz w:val="28"/>
          <w:szCs w:val="28"/>
        </w:rPr>
        <w:t xml:space="preserve">бюджетной </w:t>
      </w:r>
    </w:p>
    <w:p w:rsidR="005E4C9B" w:rsidRDefault="00CF34D0" w:rsidP="00702313">
      <w:pPr>
        <w:pStyle w:val="Iauiue"/>
        <w:jc w:val="both"/>
        <w:rPr>
          <w:sz w:val="28"/>
          <w:szCs w:val="28"/>
        </w:rPr>
      </w:pPr>
      <w:r w:rsidRPr="00EB68F4">
        <w:rPr>
          <w:sz w:val="28"/>
          <w:szCs w:val="28"/>
        </w:rPr>
        <w:t>отчетности об исполнении</w:t>
      </w:r>
      <w:r w:rsidR="005E4C9B">
        <w:rPr>
          <w:sz w:val="28"/>
          <w:szCs w:val="28"/>
        </w:rPr>
        <w:t xml:space="preserve"> местного</w:t>
      </w:r>
      <w:r w:rsidRPr="00EB68F4">
        <w:rPr>
          <w:sz w:val="28"/>
          <w:szCs w:val="28"/>
        </w:rPr>
        <w:t xml:space="preserve"> </w:t>
      </w:r>
    </w:p>
    <w:p w:rsidR="005E4C9B" w:rsidRDefault="00CF34D0" w:rsidP="00702313">
      <w:pPr>
        <w:pStyle w:val="Iauiue"/>
        <w:jc w:val="both"/>
        <w:rPr>
          <w:sz w:val="28"/>
          <w:szCs w:val="28"/>
        </w:rPr>
      </w:pPr>
      <w:r w:rsidRPr="00EB68F4">
        <w:rPr>
          <w:sz w:val="28"/>
          <w:szCs w:val="28"/>
        </w:rPr>
        <w:t>бюджета</w:t>
      </w:r>
      <w:r w:rsidR="00702313">
        <w:rPr>
          <w:sz w:val="28"/>
          <w:szCs w:val="28"/>
        </w:rPr>
        <w:t xml:space="preserve"> </w:t>
      </w:r>
      <w:r w:rsidRPr="00EB68F4">
        <w:rPr>
          <w:sz w:val="28"/>
          <w:szCs w:val="28"/>
        </w:rPr>
        <w:t>за 20</w:t>
      </w:r>
      <w:r w:rsidR="00702313">
        <w:rPr>
          <w:sz w:val="28"/>
          <w:szCs w:val="28"/>
        </w:rPr>
        <w:t>2</w:t>
      </w:r>
      <w:r w:rsidR="0052400A">
        <w:rPr>
          <w:sz w:val="28"/>
          <w:szCs w:val="28"/>
        </w:rPr>
        <w:t>4</w:t>
      </w:r>
      <w:r w:rsidRPr="00EB68F4">
        <w:rPr>
          <w:sz w:val="28"/>
          <w:szCs w:val="28"/>
        </w:rPr>
        <w:t xml:space="preserve"> год, </w:t>
      </w:r>
      <w:proofErr w:type="gramStart"/>
      <w:r w:rsidRPr="00EB68F4">
        <w:rPr>
          <w:sz w:val="28"/>
          <w:szCs w:val="28"/>
        </w:rPr>
        <w:t>месячной</w:t>
      </w:r>
      <w:proofErr w:type="gramEnd"/>
      <w:r w:rsidRPr="00EB68F4">
        <w:rPr>
          <w:sz w:val="28"/>
          <w:szCs w:val="28"/>
        </w:rPr>
        <w:t xml:space="preserve"> и </w:t>
      </w:r>
    </w:p>
    <w:p w:rsidR="00CF34D0" w:rsidRPr="004920D3" w:rsidRDefault="00CF34D0" w:rsidP="00702313">
      <w:pPr>
        <w:pStyle w:val="Iauiue"/>
        <w:jc w:val="both"/>
        <w:rPr>
          <w:sz w:val="24"/>
          <w:szCs w:val="24"/>
        </w:rPr>
      </w:pPr>
      <w:r w:rsidRPr="00EB68F4">
        <w:rPr>
          <w:sz w:val="28"/>
          <w:szCs w:val="28"/>
        </w:rPr>
        <w:t>квартальной отчетности в 20</w:t>
      </w:r>
      <w:r>
        <w:rPr>
          <w:sz w:val="28"/>
          <w:szCs w:val="28"/>
        </w:rPr>
        <w:t>2</w:t>
      </w:r>
      <w:r w:rsidR="0052400A">
        <w:rPr>
          <w:sz w:val="28"/>
          <w:szCs w:val="28"/>
        </w:rPr>
        <w:t>5</w:t>
      </w:r>
      <w:r w:rsidRPr="00EB68F4">
        <w:rPr>
          <w:sz w:val="28"/>
          <w:szCs w:val="28"/>
        </w:rPr>
        <w:t xml:space="preserve"> году</w:t>
      </w:r>
      <w:r w:rsidRPr="004920D3">
        <w:rPr>
          <w:sz w:val="24"/>
          <w:szCs w:val="24"/>
        </w:rPr>
        <w:t xml:space="preserve">.  </w:t>
      </w:r>
    </w:p>
    <w:p w:rsidR="00CF34D0" w:rsidRDefault="00CF34D0" w:rsidP="00702313">
      <w:pPr>
        <w:pStyle w:val="ConsPlusTitle"/>
        <w:widowControl/>
        <w:ind w:right="-851"/>
        <w:jc w:val="both"/>
        <w:outlineLvl w:val="0"/>
        <w:rPr>
          <w:sz w:val="24"/>
          <w:szCs w:val="24"/>
        </w:rPr>
      </w:pPr>
    </w:p>
    <w:p w:rsidR="00CF34D0" w:rsidRPr="005E4C9B" w:rsidRDefault="00CF34D0" w:rsidP="00CF34D0">
      <w:pPr>
        <w:pStyle w:val="ConsPlusTitle"/>
        <w:widowControl/>
        <w:ind w:right="-851"/>
        <w:outlineLvl w:val="0"/>
        <w:rPr>
          <w:rFonts w:ascii="Times New Roman" w:hAnsi="Times New Roman" w:cs="Times New Roman"/>
          <w:sz w:val="24"/>
          <w:szCs w:val="24"/>
        </w:rPr>
      </w:pPr>
    </w:p>
    <w:p w:rsidR="00CF34D0" w:rsidRPr="005E4C9B" w:rsidRDefault="00CF34D0" w:rsidP="00CF34D0">
      <w:pPr>
        <w:pStyle w:val="ConsPlusTitle"/>
        <w:widowControl/>
        <w:ind w:righ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5E4C9B" w:rsidRPr="005E4C9B" w:rsidRDefault="00CF34D0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C9B">
        <w:rPr>
          <w:rFonts w:ascii="Times New Roman" w:hAnsi="Times New Roman"/>
          <w:sz w:val="28"/>
          <w:szCs w:val="28"/>
        </w:rPr>
        <w:t>В соответствии со статьей 264.3 Бюджетного кодекса Российской Федерации,</w:t>
      </w:r>
      <w:r w:rsidR="00BA67AE" w:rsidRPr="005E4C9B">
        <w:rPr>
          <w:rFonts w:ascii="Times New Roman" w:hAnsi="Times New Roman"/>
          <w:sz w:val="28"/>
          <w:szCs w:val="28"/>
        </w:rPr>
        <w:t xml:space="preserve"> </w:t>
      </w:r>
      <w:r w:rsidR="005E4C9B" w:rsidRPr="005E4C9B">
        <w:rPr>
          <w:rFonts w:ascii="Times New Roman" w:hAnsi="Times New Roman"/>
          <w:bCs/>
          <w:sz w:val="28"/>
          <w:szCs w:val="28"/>
        </w:rPr>
        <w:t>положением о бюджетном процессе в Екатерининском сельсовете</w:t>
      </w:r>
      <w:r w:rsidR="005E4C9B" w:rsidRPr="005E4C9B">
        <w:rPr>
          <w:rFonts w:ascii="Times New Roman" w:hAnsi="Times New Roman"/>
          <w:sz w:val="28"/>
          <w:szCs w:val="28"/>
        </w:rPr>
        <w:t>, статьи 45, 47,48 Устава</w:t>
      </w:r>
      <w:r w:rsidR="005E4C9B">
        <w:rPr>
          <w:rFonts w:ascii="Times New Roman" w:hAnsi="Times New Roman"/>
          <w:sz w:val="28"/>
          <w:szCs w:val="28"/>
        </w:rPr>
        <w:t xml:space="preserve"> Екатерининского сельсовета, учитывая приказ</w:t>
      </w:r>
      <w:r w:rsidRPr="005E4C9B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AE26DB">
        <w:rPr>
          <w:rFonts w:ascii="Times New Roman" w:hAnsi="Times New Roman"/>
          <w:sz w:val="28"/>
          <w:szCs w:val="28"/>
        </w:rPr>
        <w:t>:</w:t>
      </w:r>
      <w:proofErr w:type="gramEnd"/>
    </w:p>
    <w:p w:rsidR="00CF34D0" w:rsidRPr="005E4C9B" w:rsidRDefault="005E4C9B" w:rsidP="00AE26DB">
      <w:pPr>
        <w:tabs>
          <w:tab w:val="righ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C9B">
        <w:rPr>
          <w:rFonts w:ascii="Times New Roman" w:hAnsi="Times New Roman"/>
          <w:sz w:val="28"/>
          <w:szCs w:val="28"/>
        </w:rPr>
        <w:t>ПОСТАНОВЛЯЮ</w:t>
      </w:r>
      <w:r w:rsidR="00CF34D0" w:rsidRPr="005E4C9B">
        <w:rPr>
          <w:rFonts w:ascii="Times New Roman" w:hAnsi="Times New Roman"/>
          <w:sz w:val="28"/>
          <w:szCs w:val="28"/>
        </w:rPr>
        <w:t>:</w:t>
      </w:r>
    </w:p>
    <w:p w:rsidR="00CF34D0" w:rsidRDefault="00CF34D0" w:rsidP="00AE26DB">
      <w:pPr>
        <w:pStyle w:val="Iauiue"/>
        <w:spacing w:line="276" w:lineRule="auto"/>
        <w:ind w:firstLine="567"/>
        <w:jc w:val="both"/>
        <w:rPr>
          <w:sz w:val="28"/>
          <w:szCs w:val="28"/>
        </w:rPr>
      </w:pPr>
      <w:r w:rsidRPr="006D0539">
        <w:rPr>
          <w:sz w:val="28"/>
          <w:szCs w:val="28"/>
        </w:rPr>
        <w:t>1. Установить сроки представления в 20</w:t>
      </w:r>
      <w:r>
        <w:rPr>
          <w:sz w:val="28"/>
          <w:szCs w:val="28"/>
        </w:rPr>
        <w:t>2</w:t>
      </w:r>
      <w:r w:rsidR="0052400A">
        <w:rPr>
          <w:sz w:val="28"/>
          <w:szCs w:val="28"/>
        </w:rPr>
        <w:t>5</w:t>
      </w:r>
      <w:r w:rsidRPr="006D0539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  <w:r w:rsidRPr="006D0539">
        <w:rPr>
          <w:sz w:val="28"/>
          <w:szCs w:val="28"/>
        </w:rPr>
        <w:t xml:space="preserve"> </w:t>
      </w:r>
    </w:p>
    <w:p w:rsidR="00CF34D0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  <w:lang w:eastAsia="ru-RU"/>
        </w:rPr>
        <w:t>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5240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(форма по ОКУД 0503127) – 1</w:t>
      </w:r>
      <w:r w:rsidR="005240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.01.202</w:t>
      </w:r>
      <w:r w:rsidR="0052400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</w:p>
    <w:p w:rsidR="00CF34D0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539">
        <w:rPr>
          <w:rFonts w:ascii="Times New Roman" w:hAnsi="Times New Roman"/>
          <w:sz w:val="28"/>
          <w:szCs w:val="28"/>
        </w:rPr>
        <w:t>месячной и квартальной бюджетной отчетности об исполнении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>главного распорядителя,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sz w:val="28"/>
          <w:szCs w:val="28"/>
        </w:rPr>
        <w:t xml:space="preserve"> (форма по ОКУД 0503127) – не позднее 4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34D0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539">
        <w:rPr>
          <w:rFonts w:ascii="Times New Roman" w:hAnsi="Times New Roman"/>
          <w:sz w:val="28"/>
          <w:szCs w:val="28"/>
        </w:rPr>
        <w:t>месячной и квартальной отчетности о</w:t>
      </w:r>
      <w:r>
        <w:rPr>
          <w:rFonts w:ascii="Times New Roman" w:hAnsi="Times New Roman"/>
          <w:sz w:val="28"/>
          <w:szCs w:val="28"/>
        </w:rPr>
        <w:t xml:space="preserve"> бюджетных обязательствах </w:t>
      </w:r>
      <w:r>
        <w:rPr>
          <w:rFonts w:ascii="Times New Roman" w:hAnsi="Times New Roman"/>
          <w:sz w:val="28"/>
          <w:szCs w:val="28"/>
          <w:lang w:eastAsia="ru-RU"/>
        </w:rPr>
        <w:t xml:space="preserve">(форма по ОКУД 0503128) в части обязательств по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(форма по ОКУД 0503128-НП)</w:t>
      </w:r>
      <w:r w:rsidRPr="00780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не позднее 1</w:t>
      </w:r>
      <w:r w:rsidR="00055F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F34D0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квартальной отчетности (кроме предыдущих пунктов) – не позднее 16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F34D0" w:rsidRPr="006D0539" w:rsidRDefault="00CF34D0" w:rsidP="00AE26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6BAB">
        <w:rPr>
          <w:rFonts w:ascii="Times New Roman" w:hAnsi="Times New Roman"/>
          <w:sz w:val="28"/>
          <w:szCs w:val="28"/>
        </w:rPr>
        <w:t>сводной квартальной бухгалтерской отчетности бюджетных учреждений, в отношении которых осуществляются функции и полномочия учредителя</w:t>
      </w:r>
      <w:r>
        <w:rPr>
          <w:rFonts w:ascii="Times New Roman" w:hAnsi="Times New Roman"/>
          <w:sz w:val="28"/>
          <w:szCs w:val="28"/>
        </w:rPr>
        <w:t xml:space="preserve"> – не позднее 1</w:t>
      </w:r>
      <w:r w:rsidR="00FF125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:rsidR="00CF34D0" w:rsidRPr="005E4C9B" w:rsidRDefault="00CF34D0" w:rsidP="00AE26DB">
      <w:pPr>
        <w:tabs>
          <w:tab w:val="righ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4C9B">
        <w:rPr>
          <w:rFonts w:ascii="Times New Roman" w:hAnsi="Times New Roman"/>
          <w:sz w:val="28"/>
          <w:szCs w:val="28"/>
        </w:rPr>
        <w:t xml:space="preserve">        3.  </w:t>
      </w:r>
      <w:r w:rsidR="005E4C9B" w:rsidRPr="005E4C9B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опубликования (</w:t>
      </w:r>
      <w:r w:rsidR="005E4C9B">
        <w:rPr>
          <w:rFonts w:ascii="Times New Roman" w:hAnsi="Times New Roman"/>
          <w:sz w:val="28"/>
          <w:szCs w:val="28"/>
        </w:rPr>
        <w:t>о</w:t>
      </w:r>
      <w:r w:rsidR="005E4C9B" w:rsidRPr="005E4C9B">
        <w:rPr>
          <w:rFonts w:ascii="Times New Roman" w:hAnsi="Times New Roman"/>
          <w:sz w:val="28"/>
          <w:szCs w:val="28"/>
        </w:rPr>
        <w:t>бнародования)</w:t>
      </w:r>
    </w:p>
    <w:p w:rsidR="00CF34D0" w:rsidRDefault="00CF34D0" w:rsidP="00AE26DB">
      <w:pPr>
        <w:pStyle w:val="ConsPlusTitle"/>
        <w:widowControl/>
        <w:spacing w:line="276" w:lineRule="auto"/>
        <w:outlineLvl w:val="0"/>
        <w:rPr>
          <w:sz w:val="28"/>
        </w:rPr>
      </w:pPr>
    </w:p>
    <w:p w:rsidR="005E4C9B" w:rsidRDefault="005E4C9B" w:rsidP="00AE26DB">
      <w:pPr>
        <w:pStyle w:val="a3"/>
        <w:rPr>
          <w:rFonts w:ascii="Times New Roman" w:hAnsi="Times New Roman"/>
          <w:sz w:val="28"/>
          <w:szCs w:val="28"/>
        </w:rPr>
      </w:pPr>
    </w:p>
    <w:p w:rsidR="005E4C9B" w:rsidRDefault="005E4C9B" w:rsidP="00AE26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И.Г. Кузнецов</w:t>
      </w:r>
    </w:p>
    <w:p w:rsidR="00CF34D0" w:rsidRDefault="00CF34D0" w:rsidP="00CF34D0">
      <w:pPr>
        <w:pStyle w:val="ConsPlusNormal"/>
        <w:widowControl/>
        <w:tabs>
          <w:tab w:val="left" w:pos="1220"/>
          <w:tab w:val="left" w:pos="12060"/>
        </w:tabs>
        <w:ind w:firstLine="0"/>
        <w:jc w:val="both"/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F34D0" w:rsidRDefault="00CF34D0" w:rsidP="00CF34D0">
      <w:pPr>
        <w:pStyle w:val="ConsPlusTitle"/>
        <w:widowControl/>
        <w:spacing w:line="276" w:lineRule="auto"/>
        <w:ind w:right="-851"/>
        <w:outlineLvl w:val="0"/>
        <w:rPr>
          <w:sz w:val="28"/>
        </w:rPr>
      </w:pPr>
    </w:p>
    <w:p w:rsidR="00CE37C1" w:rsidRDefault="00CE37C1" w:rsidP="00ED3681">
      <w:pPr>
        <w:tabs>
          <w:tab w:val="right" w:pos="10208"/>
        </w:tabs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1218FB" w:rsidRDefault="001218FB" w:rsidP="005E4C9B">
      <w:pPr>
        <w:tabs>
          <w:tab w:val="right" w:pos="10208"/>
        </w:tabs>
        <w:spacing w:line="240" w:lineRule="auto"/>
        <w:jc w:val="both"/>
      </w:pPr>
      <w:r w:rsidRPr="001218FB">
        <w:rPr>
          <w:rFonts w:ascii="Times New Roman" w:hAnsi="Times New Roman"/>
        </w:rPr>
        <w:t xml:space="preserve"> </w:t>
      </w:r>
      <w:r w:rsidR="005E4C9B">
        <w:rPr>
          <w:rFonts w:ascii="Times New Roman" w:hAnsi="Times New Roman"/>
        </w:rPr>
        <w:t xml:space="preserve">              </w:t>
      </w:r>
    </w:p>
    <w:sectPr w:rsidR="001218FB" w:rsidSect="0019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4D0"/>
    <w:rsid w:val="00055F0B"/>
    <w:rsid w:val="000A74C7"/>
    <w:rsid w:val="001218FB"/>
    <w:rsid w:val="00191B67"/>
    <w:rsid w:val="002C5DD1"/>
    <w:rsid w:val="004A1B09"/>
    <w:rsid w:val="0052400A"/>
    <w:rsid w:val="00540032"/>
    <w:rsid w:val="005E4C9B"/>
    <w:rsid w:val="006A7068"/>
    <w:rsid w:val="006C05E5"/>
    <w:rsid w:val="00702313"/>
    <w:rsid w:val="008E0763"/>
    <w:rsid w:val="00A67C1D"/>
    <w:rsid w:val="00A86A95"/>
    <w:rsid w:val="00AE26DB"/>
    <w:rsid w:val="00AF62AE"/>
    <w:rsid w:val="00BA67AE"/>
    <w:rsid w:val="00C54130"/>
    <w:rsid w:val="00CE37C1"/>
    <w:rsid w:val="00CF34D0"/>
    <w:rsid w:val="00ED3681"/>
    <w:rsid w:val="00F36CF6"/>
    <w:rsid w:val="00F66177"/>
    <w:rsid w:val="00FD00D5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CF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E4C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Наталия</dc:creator>
  <cp:lastModifiedBy>VNN</cp:lastModifiedBy>
  <cp:revision>25</cp:revision>
  <dcterms:created xsi:type="dcterms:W3CDTF">2020-12-23T01:59:00Z</dcterms:created>
  <dcterms:modified xsi:type="dcterms:W3CDTF">2024-12-25T01:23:00Z</dcterms:modified>
</cp:coreProperties>
</file>