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1EE" w:rsidRPr="00D43B8A" w:rsidRDefault="009D21EE" w:rsidP="009D21EE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D43B8A">
        <w:rPr>
          <w:rFonts w:ascii="Times New Roman" w:hAnsi="Times New Roman"/>
          <w:sz w:val="28"/>
          <w:szCs w:val="28"/>
        </w:rPr>
        <w:t>Приложение №</w:t>
      </w:r>
      <w:r w:rsidR="00E55B58">
        <w:rPr>
          <w:rFonts w:ascii="Times New Roman" w:hAnsi="Times New Roman"/>
          <w:sz w:val="28"/>
          <w:szCs w:val="28"/>
        </w:rPr>
        <w:t xml:space="preserve">7 </w:t>
      </w:r>
    </w:p>
    <w:p w:rsidR="009D21EE" w:rsidRPr="00D43B8A" w:rsidRDefault="009D21EE" w:rsidP="009D21EE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  <w:r w:rsidRPr="00D43B8A">
        <w:rPr>
          <w:rFonts w:ascii="Times New Roman" w:hAnsi="Times New Roman"/>
          <w:sz w:val="28"/>
          <w:szCs w:val="28"/>
        </w:rPr>
        <w:t>к муниципальной программе «</w:t>
      </w:r>
      <w:r w:rsidR="00E55B58" w:rsidRPr="00D90C44">
        <w:rPr>
          <w:rFonts w:ascii="Times New Roman" w:hAnsi="Times New Roman"/>
          <w:sz w:val="28"/>
          <w:szCs w:val="28"/>
        </w:rPr>
        <w:t xml:space="preserve">Обеспечение жизнедеятельности территории </w:t>
      </w:r>
      <w:r w:rsidR="00E55B58">
        <w:rPr>
          <w:rFonts w:ascii="Times New Roman" w:hAnsi="Times New Roman"/>
          <w:sz w:val="28"/>
          <w:szCs w:val="28"/>
        </w:rPr>
        <w:t>Екатерининского</w:t>
      </w:r>
      <w:r w:rsidR="00E55B58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Pr="00D43B8A">
        <w:rPr>
          <w:rFonts w:ascii="Times New Roman" w:hAnsi="Times New Roman"/>
          <w:sz w:val="28"/>
          <w:szCs w:val="28"/>
        </w:rPr>
        <w:t xml:space="preserve">» </w:t>
      </w:r>
    </w:p>
    <w:p w:rsidR="009D21EE" w:rsidRPr="00D43B8A" w:rsidRDefault="009D21EE" w:rsidP="009D21EE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/>
          <w:sz w:val="28"/>
          <w:szCs w:val="28"/>
        </w:rPr>
      </w:pPr>
    </w:p>
    <w:p w:rsidR="009D21EE" w:rsidRPr="00D43B8A" w:rsidRDefault="009D21EE" w:rsidP="009D21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3B8A">
        <w:rPr>
          <w:rFonts w:ascii="Times New Roman" w:hAnsi="Times New Roman"/>
          <w:sz w:val="28"/>
          <w:szCs w:val="28"/>
        </w:rPr>
        <w:t xml:space="preserve">Подпрограмма </w:t>
      </w:r>
      <w:r w:rsidR="00E55B58">
        <w:rPr>
          <w:rFonts w:ascii="Times New Roman" w:hAnsi="Times New Roman"/>
          <w:sz w:val="28"/>
          <w:szCs w:val="28"/>
        </w:rPr>
        <w:t>4</w:t>
      </w:r>
    </w:p>
    <w:p w:rsidR="009D21EE" w:rsidRPr="009D21EE" w:rsidRDefault="009D21EE" w:rsidP="009D21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55B58">
        <w:rPr>
          <w:rFonts w:ascii="Times New Roman" w:eastAsia="Times New Roman" w:hAnsi="Times New Roman"/>
          <w:sz w:val="28"/>
          <w:szCs w:val="28"/>
        </w:rPr>
        <w:t xml:space="preserve">Профилактика терроризма и экстремизма, в границах </w:t>
      </w:r>
      <w:r w:rsidR="00E55B58">
        <w:rPr>
          <w:rFonts w:ascii="Times New Roman" w:hAnsi="Times New Roman"/>
          <w:sz w:val="28"/>
          <w:szCs w:val="28"/>
        </w:rPr>
        <w:t>Екатерининского</w:t>
      </w:r>
      <w:r w:rsidR="00E55B58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="00E55B58">
        <w:rPr>
          <w:rFonts w:ascii="Times New Roman" w:hAnsi="Times New Roman"/>
          <w:sz w:val="28"/>
          <w:szCs w:val="28"/>
        </w:rPr>
        <w:t>»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D21EE">
        <w:rPr>
          <w:rFonts w:ascii="Times New Roman" w:eastAsia="Calibri" w:hAnsi="Times New Roman" w:cs="Times New Roman"/>
          <w:sz w:val="28"/>
          <w:szCs w:val="28"/>
        </w:rPr>
        <w:t>1. Паспорт подпрограммы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4237"/>
        <w:gridCol w:w="4703"/>
      </w:tblGrid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FD5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58" w:rsidRDefault="00E55B58" w:rsidP="00E55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Профилактика терроризма и экстремизма, в границах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EE" w:rsidRPr="00583CDB" w:rsidRDefault="00E55B58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«Обеспечение жизнедеятельности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сельсовета»</w:t>
            </w:r>
          </w:p>
        </w:tc>
      </w:tr>
      <w:tr w:rsidR="00E55B58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583CDB" w:rsidRDefault="00E55B58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Екатерининского сельсовета</w:t>
            </w:r>
            <w:r w:rsidRPr="00D90C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55B58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583CDB" w:rsidRDefault="00E55B58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C44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B58" w:rsidRPr="00D90C44" w:rsidRDefault="00E55B58" w:rsidP="005C2F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hAnsi="Times New Roman" w:cs="Times New Roman"/>
                <w:sz w:val="28"/>
                <w:szCs w:val="28"/>
              </w:rPr>
              <w:t>Цель: реализация государственной политики в области профилактики терроризма и экстремизма.</w:t>
            </w:r>
          </w:p>
          <w:p w:rsidR="009D21EE" w:rsidRPr="00583CDB" w:rsidRDefault="009D21EE" w:rsidP="009D21E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83C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Задачи: </w:t>
            </w:r>
          </w:p>
          <w:p w:rsidR="009D21EE" w:rsidRPr="00583CDB" w:rsidRDefault="009D21EE" w:rsidP="009D21EE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3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бдительности.</w:t>
            </w:r>
          </w:p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583CD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показатели подпрограммы при</w:t>
            </w:r>
            <w:r w:rsidR="00994193"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ведены в приложении 1 к  подпрограмме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1EE" w:rsidRPr="00583CDB" w:rsidRDefault="009D21EE" w:rsidP="00E55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E55B5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 w:rsidR="00E55B5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D21EE" w:rsidRPr="009D21EE" w:rsidTr="00F604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EE" w:rsidRPr="00583CDB" w:rsidRDefault="009D21EE" w:rsidP="009D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E" w:rsidRDefault="009D21EE" w:rsidP="0051334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C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</w:t>
            </w:r>
            <w:r w:rsidR="00C605F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F457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</w:t>
            </w:r>
            <w:r w:rsidR="001529AC" w:rsidRPr="001529AC">
              <w:rPr>
                <w:rFonts w:ascii="Times New Roman" w:eastAsia="Times New Roman" w:hAnsi="Times New Roman" w:cs="Times New Roman"/>
                <w:sz w:val="28"/>
                <w:szCs w:val="28"/>
              </w:rPr>
              <w:t>00,</w:t>
            </w:r>
            <w:r w:rsidRPr="001529AC">
              <w:rPr>
                <w:rFonts w:ascii="Times New Roman" w:eastAsia="Times New Roman" w:hAnsi="Times New Roman" w:cs="Times New Roman"/>
                <w:sz w:val="28"/>
                <w:szCs w:val="28"/>
              </w:rPr>
              <w:t>00  рублей за счет средств бюджета</w:t>
            </w:r>
            <w:r w:rsidR="00F457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1529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 том числе: </w:t>
            </w:r>
          </w:p>
          <w:p w:rsidR="000D1388" w:rsidRDefault="000D1388" w:rsidP="0051334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в 202</w:t>
            </w:r>
            <w:r w:rsidR="00757BE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году- </w:t>
            </w:r>
            <w:r w:rsidR="00C605F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000,00</w:t>
            </w:r>
            <w:r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AE4446" w:rsidRDefault="00AE4446" w:rsidP="005133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57BE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году- </w:t>
            </w:r>
            <w:r w:rsidR="00C605F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000,00</w:t>
            </w:r>
            <w:r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51334E" w:rsidRPr="00707F9B" w:rsidRDefault="0051334E" w:rsidP="00C605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757BE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году- </w:t>
            </w:r>
            <w:r w:rsidR="00C605F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000,00</w:t>
            </w:r>
            <w:r w:rsidRPr="003E4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07F9B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</w:tbl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83CDB">
        <w:rPr>
          <w:rFonts w:ascii="Times New Roman" w:eastAsia="Times New Roman" w:hAnsi="Times New Roman" w:cs="Times New Roman"/>
          <w:sz w:val="28"/>
          <w:szCs w:val="28"/>
        </w:rPr>
        <w:t>2. Основные разделы подпрограм</w:t>
      </w:r>
      <w:bookmarkStart w:id="0" w:name="_GoBack"/>
      <w:bookmarkEnd w:id="0"/>
      <w:r w:rsidRPr="00583CDB">
        <w:rPr>
          <w:rFonts w:ascii="Times New Roman" w:eastAsia="Times New Roman" w:hAnsi="Times New Roman" w:cs="Times New Roman"/>
          <w:sz w:val="28"/>
          <w:szCs w:val="28"/>
        </w:rPr>
        <w:t>мы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F60499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0499">
        <w:rPr>
          <w:rFonts w:ascii="Times New Roman" w:eastAsia="Times New Roman" w:hAnsi="Times New Roman" w:cs="Times New Roman"/>
          <w:sz w:val="28"/>
          <w:szCs w:val="28"/>
        </w:rPr>
        <w:t xml:space="preserve">2.1. Постановка </w:t>
      </w:r>
      <w:r w:rsidR="009D21EE" w:rsidRPr="009D21EE">
        <w:rPr>
          <w:rFonts w:ascii="Times New Roman" w:eastAsia="Times New Roman" w:hAnsi="Times New Roman" w:cs="Times New Roman"/>
          <w:sz w:val="28"/>
          <w:szCs w:val="28"/>
        </w:rPr>
        <w:t>проблемы и обоснование необходимости разработки подпрограммы.</w:t>
      </w:r>
    </w:p>
    <w:p w:rsidR="009D21EE" w:rsidRPr="009D21EE" w:rsidRDefault="009D21EE" w:rsidP="009D21E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Необходимость подготовки Программы обусловлена многоплановостью терроризма  и экстремизма как явления. Современный терроризм постоянно изменяется, серьёзно возрастают масштабы людских потерь, растёт негативная психологическая реакция населения, существенно поднимается уровень материального и морального ущерба для граждан, всего общества, расширяется спектр этого ущерба. 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br/>
        <w:t xml:space="preserve">Прямые или косвенные деструктивные последствия террористической деятельности затрагивают все основные сферы общественной жизни – политическую, экономическую, социальную, духовную, а также различные виды национальной безопасности – общественную, государственную, военную, информационную, пограничную и др. Естественно, столь серьёзные изменения в устремлениях террористических формирований, а также в потенциальных и реальных последствиях их деятельности выдвигают целый ряд новых требований к организации и содержанию противодействия терроризму на всех уровнях и во всех аспектах этого противодействия, в том числе в сфере профилактики терроризма, борьбы с носителями террористических угроз, а также в области минимизации последствий террористических актов. За последние годы руководством страны приняты адекватные террористическим угрозам меры, направленные на построение общегосударственной системы противодействия  терроризму и экстремизму. 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9D21EE">
        <w:rPr>
          <w:rFonts w:ascii="Times New Roman" w:eastAsia="Times New Roman" w:hAnsi="Times New Roman" w:cs="Times New Roman"/>
          <w:sz w:val="28"/>
          <w:szCs w:val="28"/>
        </w:rPr>
        <w:t>При организации противодействия терроризму в современных российских условиях приходится учитывать и то обстоятельство, что террористическая угроза сегодня из-за разрастания масштабов и степени общественной опасности, расширения географии, повышения поражающей способности средств совершения акций терроризма, интернационализации субъектов террористической деятельности, прозрачности российских границ и ряда других причин переросла рамки национальной проблемы и превратилась в проблему международного характера.</w:t>
      </w:r>
      <w:proofErr w:type="gramEnd"/>
      <w:r w:rsidRPr="009D21EE">
        <w:rPr>
          <w:rFonts w:ascii="Times New Roman" w:eastAsia="Times New Roman" w:hAnsi="Times New Roman" w:cs="Times New Roman"/>
          <w:sz w:val="28"/>
          <w:szCs w:val="28"/>
        </w:rPr>
        <w:br/>
        <w:t xml:space="preserve">Одним из основных направлений деятельности по усилению антитеррористической защищённости </w:t>
      </w:r>
      <w:r w:rsidR="00E55B58">
        <w:rPr>
          <w:rFonts w:ascii="Times New Roman" w:eastAsia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 является 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повышение уровня безопасности объектов социальной сферы и объектов жизнеобеспечения </w:t>
      </w:r>
      <w:r w:rsidR="00E55B58">
        <w:rPr>
          <w:rFonts w:ascii="Times New Roman" w:eastAsia="Times New Roman" w:hAnsi="Times New Roman" w:cs="Times New Roman"/>
          <w:sz w:val="28"/>
          <w:szCs w:val="28"/>
        </w:rPr>
        <w:t>сельсовета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. Учитывая тот факт, что террористические акции характеризуются нанесением точечных ударов по самым жизненно важным объектам (в том числе и с моральной точки зрения), на сегодняшнем этапе необходимо обеспечить антитеррористическую защищённость именно учебных заведений, </w:t>
      </w:r>
      <w:proofErr w:type="spellStart"/>
      <w:r w:rsidR="00E55B58">
        <w:rPr>
          <w:rFonts w:ascii="Times New Roman" w:eastAsia="Times New Roman" w:hAnsi="Times New Roman" w:cs="Times New Roman"/>
          <w:sz w:val="28"/>
          <w:szCs w:val="28"/>
        </w:rPr>
        <w:t>ФАПов</w:t>
      </w:r>
      <w:proofErr w:type="spellEnd"/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, спортивных сооружений, культурно-зрелищных учреждений, объектов жизнеобеспечения. Террористические акты на таких объектах вызывают опасные последствия из-за того, что влекут за собой многочисленные жертвы и создают у людей атмосферу страха, паники, неизвестности и неуверенности в своей безопасности и безопасности своих близких. Материально-техническая защищённость объектов социальной сферы не в полной мере отвечает требованиям обеспечения безопасности. Отсутствие на указанных объектах кнопок тревожной сигнализации, систем видеонаблюдения, ограждения территорий, недостаточные знания работников учреждений по действиям в случае чрезвычайной ситуации – всё это лишь понижает уровень антитеррористической защиты населения. Особое внимание необходимо уделить профилактике участия молодёжи в деятельности, носящей экстремистский характер. Для этого требуется просветительская работа и воспитание патриотических чувств у молодёжи и толерантного отношения к людям иной национальности и вероисповедания. Возрастает роль средств массовой информации в профилактике терроризма и экстремизма. Стремления в  средствах массовой информации полного подробного информирования общественности обо всех событиях, не задумываясь о последствиях сказанного, должны уступить место показу подлинного положения вещей, формированию у каждого здравомыслящего человека идеи или намерения противодействия терроризму. Только объединив усилия органов государственной власти, местного самоуправления, общественности, средств массовой информации, можно добиться повышения уровня антитеррористической  защищённости жителей </w:t>
      </w:r>
      <w:r w:rsidR="005C2F22">
        <w:rPr>
          <w:rFonts w:ascii="Times New Roman" w:eastAsia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индикаторы.</w:t>
      </w:r>
    </w:p>
    <w:p w:rsidR="009D21EE" w:rsidRPr="009D21EE" w:rsidRDefault="009D21EE" w:rsidP="009D21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Целью подпрограммы является:  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Реализация государственной политики в области профилактики терроризма и экстремизма в Российской Федерации.   </w:t>
      </w:r>
    </w:p>
    <w:p w:rsidR="009D21EE" w:rsidRPr="009D21EE" w:rsidRDefault="009D21EE" w:rsidP="009D21E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        Для достижения поставленной цели  необходимо решение следующих задач:</w:t>
      </w:r>
    </w:p>
    <w:p w:rsidR="009D21EE" w:rsidRPr="009D21EE" w:rsidRDefault="009D21EE" w:rsidP="009D21E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21EE">
        <w:rPr>
          <w:rFonts w:ascii="Times New Roman" w:hAnsi="Times New Roman" w:cs="Times New Roman"/>
          <w:color w:val="000000"/>
          <w:sz w:val="28"/>
          <w:szCs w:val="28"/>
        </w:rPr>
        <w:t xml:space="preserve">-проведение воспитательной, пропагандистской работы с населением </w:t>
      </w:r>
      <w:r w:rsidR="005C2F22"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9D21EE">
        <w:rPr>
          <w:rFonts w:ascii="Times New Roman" w:hAnsi="Times New Roman" w:cs="Times New Roman"/>
          <w:color w:val="000000"/>
          <w:sz w:val="28"/>
          <w:szCs w:val="28"/>
        </w:rPr>
        <w:t>, направленной на предупреждение террористической и экстремистской деятельности, повышение бдительности.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D21E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D21E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20</w:t>
      </w:r>
      <w:r w:rsidR="00B93579">
        <w:rPr>
          <w:rFonts w:ascii="Times New Roman" w:hAnsi="Times New Roman" w:cs="Times New Roman"/>
          <w:sz w:val="28"/>
          <w:szCs w:val="28"/>
        </w:rPr>
        <w:t>20</w:t>
      </w:r>
      <w:r w:rsidRPr="009D21EE">
        <w:rPr>
          <w:rFonts w:ascii="Times New Roman" w:hAnsi="Times New Roman" w:cs="Times New Roman"/>
          <w:sz w:val="28"/>
          <w:szCs w:val="28"/>
        </w:rPr>
        <w:t>-2030 годы:</w:t>
      </w:r>
    </w:p>
    <w:p w:rsidR="009D21EE" w:rsidRPr="009D21EE" w:rsidRDefault="009D21EE" w:rsidP="009D21EE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lastRenderedPageBreak/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p w:rsidR="009D21EE" w:rsidRDefault="00994193" w:rsidP="009D21E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приведен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приложении № 1 к подпрограмме</w:t>
      </w:r>
      <w:r w:rsidR="009D21EE" w:rsidRPr="009D21EE">
        <w:rPr>
          <w:rFonts w:ascii="Times New Roman" w:hAnsi="Times New Roman" w:cs="Times New Roman"/>
          <w:sz w:val="28"/>
          <w:szCs w:val="28"/>
        </w:rPr>
        <w:t>.</w:t>
      </w:r>
    </w:p>
    <w:p w:rsidR="00F60499" w:rsidRPr="009D21EE" w:rsidRDefault="00F60499" w:rsidP="009D21E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D21EE" w:rsidRPr="00F60499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2.3. Механизм реализации подпрограммы.</w:t>
      </w:r>
    </w:p>
    <w:p w:rsidR="00F60499" w:rsidRPr="009D21EE" w:rsidRDefault="00F60499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D21EE" w:rsidRPr="009D21EE" w:rsidRDefault="009D21EE" w:rsidP="009D21EE">
      <w:pPr>
        <w:spacing w:after="0" w:line="240" w:lineRule="auto"/>
        <w:ind w:left="283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Решение задач подпрограммы достигается реализацией отдельных мероприятий. 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Перечень целевых показателей и показателей результативности подпрограммы пред</w:t>
      </w:r>
      <w:r w:rsidR="00121281">
        <w:rPr>
          <w:rFonts w:ascii="Times New Roman" w:hAnsi="Times New Roman" w:cs="Times New Roman"/>
          <w:sz w:val="28"/>
          <w:szCs w:val="28"/>
        </w:rPr>
        <w:t xml:space="preserve">ставлен в приложении 1 к </w:t>
      </w:r>
      <w:r w:rsidRPr="009D21EE">
        <w:rPr>
          <w:rFonts w:ascii="Times New Roman" w:hAnsi="Times New Roman" w:cs="Times New Roman"/>
          <w:sz w:val="28"/>
          <w:szCs w:val="28"/>
        </w:rPr>
        <w:t>подпрограмме.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К компетенции исполнителя подпрограммы в области реализации мероприятий относятся: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- разработка нормативных актов, необходимых для реализации программы;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- определение критериев и показателей эффективности, организация мониторинга реализации программы;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- обеспечение целевого, эффективного расходования средств, предусмотренных на реализацию программы из средств </w:t>
      </w:r>
      <w:proofErr w:type="spellStart"/>
      <w:r w:rsidR="00B93579">
        <w:rPr>
          <w:rFonts w:ascii="Times New Roman" w:hAnsi="Times New Roman" w:cs="Times New Roman"/>
          <w:sz w:val="28"/>
          <w:szCs w:val="28"/>
        </w:rPr>
        <w:t>мстного</w:t>
      </w:r>
      <w:proofErr w:type="spellEnd"/>
      <w:r w:rsidRPr="009D21EE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Start"/>
      <w:r w:rsidRPr="009D21E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- подготовка ежегодного отчета о ходе реализации подпрограммы.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Механизм реализации определяет комплекс мер, осуществляемых исполнителем программы в целях повышения эффективности реализации мероприятий программы и достижения целевых индикаторов.</w:t>
      </w:r>
    </w:p>
    <w:p w:rsidR="009D21EE" w:rsidRPr="009D21EE" w:rsidRDefault="00B93579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hAnsi="Times New Roman" w:cs="Times New Roman"/>
          <w:sz w:val="28"/>
          <w:szCs w:val="28"/>
        </w:rPr>
        <w:t xml:space="preserve"> </w:t>
      </w:r>
      <w:r w:rsidR="009D21EE" w:rsidRPr="009D21EE">
        <w:rPr>
          <w:rFonts w:ascii="Times New Roman" w:hAnsi="Times New Roman" w:cs="Times New Roman"/>
          <w:sz w:val="28"/>
          <w:szCs w:val="28"/>
        </w:rPr>
        <w:t>как исполнитель программы, осуществляет: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планирование реализации мероприятий программы;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общую координацию мероприятий программы, выполняемых в увязке с мероприятиями  </w:t>
      </w:r>
      <w:r w:rsidR="00B93579">
        <w:rPr>
          <w:rFonts w:ascii="Times New Roman" w:hAnsi="Times New Roman" w:cs="Times New Roman"/>
          <w:sz w:val="28"/>
          <w:szCs w:val="28"/>
        </w:rPr>
        <w:t xml:space="preserve"> районных и </w:t>
      </w:r>
      <w:r w:rsidRPr="009D21EE">
        <w:rPr>
          <w:rFonts w:ascii="Times New Roman" w:hAnsi="Times New Roman" w:cs="Times New Roman"/>
          <w:sz w:val="28"/>
          <w:szCs w:val="28"/>
        </w:rPr>
        <w:t>региональных государственных программ;</w:t>
      </w:r>
    </w:p>
    <w:p w:rsid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>мониторинг эффективности реализации мероприятий программы</w:t>
      </w:r>
      <w:r w:rsidRPr="009D21EE">
        <w:rPr>
          <w:rFonts w:ascii="Times New Roman" w:hAnsi="Times New Roman" w:cs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программы.</w:t>
      </w:r>
    </w:p>
    <w:p w:rsidR="00121281" w:rsidRPr="009D21EE" w:rsidRDefault="00121281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9D21EE" w:rsidRPr="00121281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281">
        <w:rPr>
          <w:rFonts w:ascii="Times New Roman" w:eastAsia="Times New Roman" w:hAnsi="Times New Roman" w:cs="Times New Roman"/>
          <w:sz w:val="28"/>
          <w:szCs w:val="28"/>
        </w:rPr>
        <w:t>2.4. Управление подпрограммой и контроль за ходом ее выполнения.</w:t>
      </w:r>
    </w:p>
    <w:p w:rsidR="009D21EE" w:rsidRPr="009D21EE" w:rsidRDefault="009D21EE" w:rsidP="009D21E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Организацию управления подпрограммой осуществляет Администрация </w:t>
      </w:r>
      <w:r w:rsidR="00B93579">
        <w:rPr>
          <w:rFonts w:ascii="Times New Roman" w:hAnsi="Times New Roman" w:cs="Times New Roman"/>
          <w:sz w:val="28"/>
          <w:szCs w:val="28"/>
        </w:rPr>
        <w:t>Екатерининского сельсовета</w:t>
      </w:r>
      <w:r w:rsidRPr="009D21EE">
        <w:rPr>
          <w:rFonts w:ascii="Times New Roman" w:hAnsi="Times New Roman" w:cs="Times New Roman"/>
          <w:sz w:val="28"/>
          <w:szCs w:val="28"/>
        </w:rPr>
        <w:t>.</w:t>
      </w:r>
    </w:p>
    <w:p w:rsidR="009D21EE" w:rsidRDefault="009D21EE" w:rsidP="009D21EE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Информация  об исполнении подпрограммы с оценкой эффективности ее реализации, динамики финансирования и выполнения </w:t>
      </w:r>
      <w:r w:rsidRPr="009D21EE">
        <w:rPr>
          <w:rFonts w:ascii="Times New Roman" w:hAnsi="Times New Roman" w:cs="Times New Roman"/>
          <w:sz w:val="28"/>
          <w:szCs w:val="28"/>
        </w:rPr>
        <w:br/>
        <w:t xml:space="preserve">за весь период реализации подпрограммы и по планируемым мероприятиям на очередной финансовый год предоставляется </w:t>
      </w:r>
      <w:r w:rsidR="00994193">
        <w:rPr>
          <w:rFonts w:ascii="Times New Roman" w:hAnsi="Times New Roman" w:cs="Times New Roman"/>
          <w:sz w:val="28"/>
          <w:szCs w:val="28"/>
        </w:rPr>
        <w:t>до 1 марта</w:t>
      </w:r>
      <w:r w:rsidRPr="009D21EE">
        <w:rPr>
          <w:rFonts w:ascii="Times New Roman" w:hAnsi="Times New Roman" w:cs="Times New Roman"/>
          <w:sz w:val="28"/>
          <w:szCs w:val="28"/>
        </w:rPr>
        <w:t xml:space="preserve"> года, следующего </w:t>
      </w:r>
      <w:proofErr w:type="gramStart"/>
      <w:r w:rsidRPr="009D21E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9D21EE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121281" w:rsidRPr="009D21EE" w:rsidRDefault="00121281" w:rsidP="009D21EE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D21EE" w:rsidRPr="00121281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1281"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эффективности.</w:t>
      </w:r>
    </w:p>
    <w:p w:rsidR="00121281" w:rsidRPr="009D21EE" w:rsidRDefault="00121281" w:rsidP="009D21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D21EE" w:rsidRPr="009D21EE" w:rsidRDefault="009D21EE" w:rsidP="009D21E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Конечным результатом реализации программы является: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          Повышение уровня террористической защищенности территории. Планируется, что своевременное и полное выполнение мероприятий </w:t>
      </w:r>
      <w:r w:rsidRPr="009D21EE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позволит повысить уровень толерантного отношения в обществе, в т.ч. в молодёжной среде, предотвратить возникновение конфликтов на межнациональной и межконфессиональной почве, улучшить организацию взаимодействия всех заинтересованных сторон (органов государственной власти, общественных организаций, СМИ) в сфере профилактики терроризма  на территории </w:t>
      </w:r>
      <w:r w:rsidR="00B93579">
        <w:rPr>
          <w:rFonts w:ascii="Times New Roman" w:hAnsi="Times New Roman" w:cs="Times New Roman"/>
          <w:sz w:val="28"/>
          <w:szCs w:val="28"/>
        </w:rPr>
        <w:t>сельсовета</w:t>
      </w:r>
      <w:r w:rsidRPr="009D21EE">
        <w:rPr>
          <w:rFonts w:ascii="Times New Roman" w:hAnsi="Times New Roman" w:cs="Times New Roman"/>
          <w:sz w:val="28"/>
          <w:szCs w:val="28"/>
        </w:rPr>
        <w:t>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D21EE">
        <w:rPr>
          <w:rFonts w:ascii="Times New Roman" w:hAnsi="Times New Roman" w:cs="Times New Roman"/>
          <w:sz w:val="28"/>
          <w:szCs w:val="28"/>
        </w:rPr>
        <w:t xml:space="preserve">      С помощью именно программно-целевого подхода возможна более результативная профилактика терроризма и экстремизма.</w:t>
      </w:r>
    </w:p>
    <w:p w:rsidR="009D21EE" w:rsidRPr="00D17CA0" w:rsidRDefault="009D21EE" w:rsidP="00D17CA0">
      <w:pPr>
        <w:pStyle w:val="a6"/>
        <w:widowControl w:val="0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17CA0"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подпрограммы.</w:t>
      </w:r>
    </w:p>
    <w:p w:rsidR="00121281" w:rsidRPr="00121281" w:rsidRDefault="00121281" w:rsidP="00121281">
      <w:pPr>
        <w:pStyle w:val="a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D21EE" w:rsidRPr="009D21EE" w:rsidRDefault="009D21EE" w:rsidP="009D21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</w:t>
      </w:r>
      <w:r w:rsidR="00994193">
        <w:rPr>
          <w:rFonts w:ascii="Times New Roman" w:eastAsia="Times New Roman" w:hAnsi="Times New Roman" w:cs="Times New Roman"/>
          <w:sz w:val="28"/>
          <w:szCs w:val="28"/>
        </w:rPr>
        <w:t>тов представлен в приложении № 2</w:t>
      </w:r>
      <w:r w:rsidRPr="009D21EE">
        <w:rPr>
          <w:rFonts w:ascii="Times New Roman" w:eastAsia="Times New Roman" w:hAnsi="Times New Roman" w:cs="Times New Roman"/>
          <w:sz w:val="28"/>
          <w:szCs w:val="28"/>
        </w:rPr>
        <w:t xml:space="preserve"> к подпрограмме.</w:t>
      </w: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17CA0" w:rsidRPr="00D17CA0" w:rsidRDefault="00D17CA0" w:rsidP="00D17CA0">
      <w:pPr>
        <w:pStyle w:val="a8"/>
        <w:numPr>
          <w:ilvl w:val="1"/>
          <w:numId w:val="2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17CA0">
        <w:rPr>
          <w:rFonts w:ascii="Times New Roman" w:hAnsi="Times New Roman" w:cs="Times New Roman"/>
          <w:sz w:val="28"/>
          <w:szCs w:val="28"/>
        </w:rPr>
        <w:t>Обоснование финансовых, материальных и трудовых затрат</w:t>
      </w:r>
      <w:r w:rsidRPr="00D17CA0">
        <w:rPr>
          <w:rFonts w:ascii="Times New Roman" w:hAnsi="Times New Roman" w:cs="Times New Roman"/>
          <w:sz w:val="28"/>
          <w:szCs w:val="28"/>
        </w:rPr>
        <w:br/>
        <w:t xml:space="preserve"> (ресурсное обеспечение подпрограммы) с указанием источников финансирования</w:t>
      </w:r>
    </w:p>
    <w:p w:rsidR="00D17CA0" w:rsidRDefault="00D17CA0" w:rsidP="00D17C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7CA0" w:rsidRPr="00526A88" w:rsidRDefault="00D17CA0" w:rsidP="00D17CA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526A88"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/>
          <w:sz w:val="28"/>
          <w:szCs w:val="28"/>
        </w:rPr>
        <w:t>под</w:t>
      </w:r>
      <w:r w:rsidRPr="00526A88">
        <w:rPr>
          <w:rFonts w:ascii="Times New Roman" w:hAnsi="Times New Roman"/>
          <w:sz w:val="28"/>
          <w:szCs w:val="28"/>
        </w:rPr>
        <w:t xml:space="preserve">программы с учетом источников финансирования, в том числе </w:t>
      </w:r>
      <w:r>
        <w:rPr>
          <w:rFonts w:ascii="Times New Roman" w:hAnsi="Times New Roman"/>
          <w:sz w:val="28"/>
          <w:szCs w:val="28"/>
        </w:rPr>
        <w:t xml:space="preserve">из </w:t>
      </w:r>
      <w:r w:rsidRPr="00526A88">
        <w:rPr>
          <w:rFonts w:ascii="Times New Roman" w:hAnsi="Times New Roman"/>
          <w:sz w:val="28"/>
          <w:szCs w:val="28"/>
        </w:rPr>
        <w:t>сре</w:t>
      </w:r>
      <w:proofErr w:type="gramStart"/>
      <w:r w:rsidRPr="00526A88">
        <w:rPr>
          <w:rFonts w:ascii="Times New Roman" w:hAnsi="Times New Roman"/>
          <w:sz w:val="28"/>
          <w:szCs w:val="28"/>
        </w:rPr>
        <w:t>дств кр</w:t>
      </w:r>
      <w:proofErr w:type="gramEnd"/>
      <w:r w:rsidRPr="00526A88">
        <w:rPr>
          <w:rFonts w:ascii="Times New Roman" w:hAnsi="Times New Roman"/>
          <w:sz w:val="28"/>
          <w:szCs w:val="28"/>
        </w:rPr>
        <w:t>аевого бюджета</w:t>
      </w:r>
      <w:r>
        <w:rPr>
          <w:rFonts w:ascii="Times New Roman" w:hAnsi="Times New Roman"/>
          <w:sz w:val="28"/>
          <w:szCs w:val="28"/>
        </w:rPr>
        <w:t>,</w:t>
      </w:r>
      <w:r w:rsidRPr="00526A88">
        <w:rPr>
          <w:rFonts w:ascii="Times New Roman" w:hAnsi="Times New Roman"/>
          <w:sz w:val="28"/>
          <w:szCs w:val="28"/>
        </w:rPr>
        <w:t xml:space="preserve"> представлена в приложении </w:t>
      </w:r>
      <w:r w:rsidRPr="00BD5C49">
        <w:rPr>
          <w:rFonts w:ascii="Times New Roman" w:hAnsi="Times New Roman"/>
          <w:sz w:val="28"/>
          <w:szCs w:val="28"/>
        </w:rPr>
        <w:t>№ 3 к</w:t>
      </w:r>
      <w:r w:rsidRPr="00526A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</w:t>
      </w:r>
      <w:r w:rsidRPr="00526A88">
        <w:rPr>
          <w:rFonts w:ascii="Times New Roman" w:hAnsi="Times New Roman"/>
          <w:sz w:val="28"/>
          <w:szCs w:val="28"/>
        </w:rPr>
        <w:t>программе.</w:t>
      </w:r>
    </w:p>
    <w:p w:rsidR="00D17CA0" w:rsidRPr="00800B97" w:rsidRDefault="00D17CA0" w:rsidP="00D17CA0">
      <w:pPr>
        <w:pStyle w:val="a8"/>
        <w:spacing w:after="0" w:line="360" w:lineRule="auto"/>
        <w:ind w:left="0" w:firstLine="708"/>
        <w:rPr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9D21EE" w:rsidRPr="009D21EE" w:rsidSect="00F604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4A45" w:rsidRPr="00994193" w:rsidRDefault="001B4A45" w:rsidP="00D17C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9419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94193" w:rsidRPr="00994193" w:rsidRDefault="00994193" w:rsidP="00D17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94193">
        <w:rPr>
          <w:rFonts w:ascii="Times New Roman" w:eastAsia="Times New Roman" w:hAnsi="Times New Roman" w:cs="Times New Roman"/>
          <w:sz w:val="28"/>
          <w:szCs w:val="28"/>
        </w:rPr>
        <w:t xml:space="preserve"> к подпрограмме </w:t>
      </w:r>
    </w:p>
    <w:p w:rsidR="00D17CA0" w:rsidRDefault="001B4A45" w:rsidP="00D17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99419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17CA0">
        <w:rPr>
          <w:rFonts w:ascii="Times New Roman" w:eastAsia="Times New Roman" w:hAnsi="Times New Roman"/>
          <w:sz w:val="28"/>
          <w:szCs w:val="28"/>
        </w:rPr>
        <w:t xml:space="preserve">Профилактика терроризма и экстремизма, </w:t>
      </w:r>
    </w:p>
    <w:p w:rsidR="009D21EE" w:rsidRPr="00994193" w:rsidRDefault="00D17CA0" w:rsidP="00D17CA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границах </w:t>
      </w:r>
      <w:r>
        <w:rPr>
          <w:rFonts w:ascii="Times New Roman" w:hAnsi="Times New Roman"/>
          <w:sz w:val="28"/>
          <w:szCs w:val="28"/>
        </w:rPr>
        <w:t>Екатерининского</w:t>
      </w:r>
      <w:r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="001B4A45" w:rsidRPr="0099419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B4A45" w:rsidRPr="001B4A45" w:rsidRDefault="001B4A45" w:rsidP="001B4A4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21EE">
        <w:rPr>
          <w:rFonts w:ascii="Times New Roman" w:eastAsia="Times New Roman" w:hAnsi="Times New Roman" w:cs="Times New Roman"/>
          <w:sz w:val="28"/>
          <w:szCs w:val="28"/>
        </w:rPr>
        <w:t>Перечень и значение показателей результативности подпрограммы</w:t>
      </w:r>
    </w:p>
    <w:p w:rsidR="001B4A45" w:rsidRDefault="001B4A45" w:rsidP="001B4A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4A4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17CA0">
        <w:rPr>
          <w:rFonts w:ascii="Times New Roman" w:eastAsia="Times New Roman" w:hAnsi="Times New Roman"/>
          <w:sz w:val="28"/>
          <w:szCs w:val="28"/>
        </w:rPr>
        <w:t xml:space="preserve">Профилактика терроризма и экстремизма, в границах </w:t>
      </w:r>
      <w:r w:rsidR="00D17CA0">
        <w:rPr>
          <w:rFonts w:ascii="Times New Roman" w:hAnsi="Times New Roman"/>
          <w:sz w:val="28"/>
          <w:szCs w:val="28"/>
        </w:rPr>
        <w:t>Екатерининского</w:t>
      </w:r>
      <w:r w:rsidR="00D17CA0" w:rsidRPr="00D90C44">
        <w:rPr>
          <w:rFonts w:ascii="Times New Roman" w:hAnsi="Times New Roman"/>
          <w:sz w:val="28"/>
          <w:szCs w:val="28"/>
        </w:rPr>
        <w:t xml:space="preserve"> сельсовета</w:t>
      </w:r>
      <w:r w:rsidRPr="001B4A4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941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D17CA0" w:rsidRPr="00D90C44">
        <w:rPr>
          <w:rFonts w:ascii="Times New Roman" w:hAnsi="Times New Roman"/>
          <w:sz w:val="28"/>
          <w:szCs w:val="28"/>
        </w:rPr>
        <w:t xml:space="preserve">Обеспечение жизнедеятельности территории </w:t>
      </w:r>
      <w:r w:rsidR="00D17CA0">
        <w:rPr>
          <w:rFonts w:ascii="Times New Roman" w:hAnsi="Times New Roman"/>
          <w:sz w:val="28"/>
          <w:szCs w:val="28"/>
        </w:rPr>
        <w:t>Екатерининского</w:t>
      </w:r>
      <w:r w:rsidR="00D17CA0" w:rsidRPr="00D90C44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3E88" w:rsidRDefault="00D63E88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63E88" w:rsidRPr="009D21EE" w:rsidRDefault="00D63E88" w:rsidP="009D21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4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939"/>
        <w:gridCol w:w="1293"/>
        <w:gridCol w:w="1559"/>
        <w:gridCol w:w="851"/>
        <w:gridCol w:w="851"/>
        <w:gridCol w:w="850"/>
        <w:gridCol w:w="850"/>
        <w:gridCol w:w="709"/>
        <w:gridCol w:w="1701"/>
        <w:gridCol w:w="1843"/>
        <w:gridCol w:w="1843"/>
      </w:tblGrid>
      <w:tr w:rsidR="00757BE3" w:rsidRPr="00AE4446" w:rsidTr="00757BE3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Цель, показатели результативности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Годы реализации подпрограммы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7BE3" w:rsidRPr="00AE4446" w:rsidTr="00757BE3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E3" w:rsidRPr="00AE4446" w:rsidRDefault="00757BE3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E3" w:rsidRPr="00AE4446" w:rsidRDefault="00757BE3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E3" w:rsidRPr="00AE4446" w:rsidRDefault="00757BE3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BE3" w:rsidRPr="00AE4446" w:rsidRDefault="00757BE3" w:rsidP="009D2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0D138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AE444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AE4446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757BE3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1E452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период 2030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757BE3" w:rsidRPr="00AE4446" w:rsidTr="00757BE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757B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57BE3" w:rsidRPr="00AE4446" w:rsidTr="00757BE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AE4446">
              <w:rPr>
                <w:rFonts w:ascii="Times New Roman" w:hAnsi="Times New Roman" w:cs="Times New Roman"/>
                <w:sz w:val="20"/>
                <w:szCs w:val="20"/>
              </w:rPr>
              <w:t>реализация государственной политики в области профилактики терроризма и экстремизма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7BE3" w:rsidRPr="00AE4446" w:rsidTr="00757BE3">
        <w:trPr>
          <w:trHeight w:val="105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1B4A45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Задачи подпрограммы: </w:t>
            </w:r>
            <w:r w:rsidRPr="00AE44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воспитательной, пропагандистской работы с населением района, направленной на предупреждение террористической и экстремистской деятельности, повышение бдительности;</w:t>
            </w:r>
            <w:r w:rsidRPr="00AE444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повышение уровня защищенности объектов, наиболее привлекательных для совершения террористических актов, проявлений экстремизма.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1B4A45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1B4A45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7BE3" w:rsidRPr="00AE4446" w:rsidTr="00757BE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 возможности совершения террористических актов на территории района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444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E3" w:rsidRPr="00AE4446" w:rsidRDefault="00757BE3" w:rsidP="009D21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9D21EE" w:rsidRPr="009D21EE" w:rsidRDefault="009D21EE" w:rsidP="009D21EE">
      <w:pPr>
        <w:widowControl w:val="0"/>
        <w:autoSpaceDE w:val="0"/>
        <w:autoSpaceDN w:val="0"/>
        <w:adjustRightInd w:val="0"/>
        <w:spacing w:after="0" w:line="240" w:lineRule="auto"/>
        <w:ind w:firstLine="595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9D21EE" w:rsidRPr="009D21EE" w:rsidSect="001529A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C9"/>
    <w:multiLevelType w:val="hybridMultilevel"/>
    <w:tmpl w:val="247C00A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6C537E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945B7"/>
    <w:multiLevelType w:val="hybridMultilevel"/>
    <w:tmpl w:val="B8E244E0"/>
    <w:lvl w:ilvl="0" w:tplc="CB143C96">
      <w:start w:val="2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10A65CEA"/>
    <w:multiLevelType w:val="hybridMultilevel"/>
    <w:tmpl w:val="0C86E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2473E"/>
    <w:multiLevelType w:val="multilevel"/>
    <w:tmpl w:val="BD74A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427742"/>
    <w:multiLevelType w:val="multilevel"/>
    <w:tmpl w:val="FDAC66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2"/>
        <w:szCs w:val="1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017143"/>
    <w:multiLevelType w:val="multilevel"/>
    <w:tmpl w:val="CABE8AC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4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160"/>
      </w:pPr>
      <w:rPr>
        <w:rFonts w:hint="default"/>
      </w:rPr>
    </w:lvl>
  </w:abstractNum>
  <w:abstractNum w:abstractNumId="9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>
    <w:nsid w:val="351D45A9"/>
    <w:multiLevelType w:val="hybridMultilevel"/>
    <w:tmpl w:val="837C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B3D02"/>
    <w:multiLevelType w:val="multilevel"/>
    <w:tmpl w:val="8710EB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F571573"/>
    <w:multiLevelType w:val="multilevel"/>
    <w:tmpl w:val="480A37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88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37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56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1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9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5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24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320" w:hanging="2160"/>
      </w:pPr>
      <w:rPr>
        <w:rFonts w:hint="default"/>
        <w:color w:val="000000"/>
      </w:rPr>
    </w:lvl>
  </w:abstractNum>
  <w:abstractNum w:abstractNumId="13">
    <w:nsid w:val="5A082DE0"/>
    <w:multiLevelType w:val="hybridMultilevel"/>
    <w:tmpl w:val="696CE35A"/>
    <w:lvl w:ilvl="0" w:tplc="FA46E16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C40315"/>
    <w:multiLevelType w:val="multilevel"/>
    <w:tmpl w:val="EA9E64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8CF2841"/>
    <w:multiLevelType w:val="multilevel"/>
    <w:tmpl w:val="0D90C3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CE47834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5"/>
  </w:num>
  <w:num w:numId="4">
    <w:abstractNumId w:val="6"/>
  </w:num>
  <w:num w:numId="5">
    <w:abstractNumId w:val="14"/>
  </w:num>
  <w:num w:numId="6">
    <w:abstractNumId w:val="15"/>
  </w:num>
  <w:num w:numId="7">
    <w:abstractNumId w:val="4"/>
  </w:num>
  <w:num w:numId="8">
    <w:abstractNumId w:val="11"/>
  </w:num>
  <w:num w:numId="9">
    <w:abstractNumId w:val="10"/>
  </w:num>
  <w:num w:numId="10">
    <w:abstractNumId w:val="1"/>
  </w:num>
  <w:num w:numId="11">
    <w:abstractNumId w:val="17"/>
  </w:num>
  <w:num w:numId="12">
    <w:abstractNumId w:val="9"/>
  </w:num>
  <w:num w:numId="13">
    <w:abstractNumId w:val="0"/>
  </w:num>
  <w:num w:numId="14">
    <w:abstractNumId w:val="13"/>
  </w:num>
  <w:num w:numId="15">
    <w:abstractNumId w:val="7"/>
  </w:num>
  <w:num w:numId="16">
    <w:abstractNumId w:val="12"/>
  </w:num>
  <w:num w:numId="17">
    <w:abstractNumId w:val="3"/>
  </w:num>
  <w:num w:numId="18">
    <w:abstractNumId w:val="2"/>
  </w:num>
  <w:num w:numId="19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B71E4"/>
    <w:rsid w:val="0002559F"/>
    <w:rsid w:val="00077394"/>
    <w:rsid w:val="00077ABB"/>
    <w:rsid w:val="000B2657"/>
    <w:rsid w:val="000B71E4"/>
    <w:rsid w:val="000C223E"/>
    <w:rsid w:val="000C53B4"/>
    <w:rsid w:val="000D1388"/>
    <w:rsid w:val="000E5A3A"/>
    <w:rsid w:val="000F089E"/>
    <w:rsid w:val="00105F38"/>
    <w:rsid w:val="00107608"/>
    <w:rsid w:val="00121281"/>
    <w:rsid w:val="00140139"/>
    <w:rsid w:val="001529AC"/>
    <w:rsid w:val="00162888"/>
    <w:rsid w:val="001A0141"/>
    <w:rsid w:val="001A1EB1"/>
    <w:rsid w:val="001B4A45"/>
    <w:rsid w:val="001E7152"/>
    <w:rsid w:val="001E7863"/>
    <w:rsid w:val="001F7D28"/>
    <w:rsid w:val="00234D1A"/>
    <w:rsid w:val="00257359"/>
    <w:rsid w:val="00286504"/>
    <w:rsid w:val="002B5EFF"/>
    <w:rsid w:val="002C06FF"/>
    <w:rsid w:val="003239D9"/>
    <w:rsid w:val="00334E8C"/>
    <w:rsid w:val="003509ED"/>
    <w:rsid w:val="00373BCB"/>
    <w:rsid w:val="00387BA8"/>
    <w:rsid w:val="003965CE"/>
    <w:rsid w:val="003C274E"/>
    <w:rsid w:val="003E476C"/>
    <w:rsid w:val="003E4885"/>
    <w:rsid w:val="003F72E2"/>
    <w:rsid w:val="00414CE1"/>
    <w:rsid w:val="00426DA4"/>
    <w:rsid w:val="00440704"/>
    <w:rsid w:val="00443A0D"/>
    <w:rsid w:val="0044529E"/>
    <w:rsid w:val="00475413"/>
    <w:rsid w:val="004D1892"/>
    <w:rsid w:val="004E39DB"/>
    <w:rsid w:val="0051334E"/>
    <w:rsid w:val="0055294A"/>
    <w:rsid w:val="00566B01"/>
    <w:rsid w:val="00583CDB"/>
    <w:rsid w:val="005C259D"/>
    <w:rsid w:val="005C2F22"/>
    <w:rsid w:val="00604AF6"/>
    <w:rsid w:val="00610F8A"/>
    <w:rsid w:val="006265B2"/>
    <w:rsid w:val="00635EF0"/>
    <w:rsid w:val="00674C5B"/>
    <w:rsid w:val="00675546"/>
    <w:rsid w:val="0069444E"/>
    <w:rsid w:val="006A4670"/>
    <w:rsid w:val="006D253E"/>
    <w:rsid w:val="006D55B0"/>
    <w:rsid w:val="00707F9B"/>
    <w:rsid w:val="00757BE3"/>
    <w:rsid w:val="00776CCF"/>
    <w:rsid w:val="007D31C8"/>
    <w:rsid w:val="007E090B"/>
    <w:rsid w:val="007E1CE8"/>
    <w:rsid w:val="007F44FC"/>
    <w:rsid w:val="00831C6C"/>
    <w:rsid w:val="00837110"/>
    <w:rsid w:val="00861DA5"/>
    <w:rsid w:val="00861EDD"/>
    <w:rsid w:val="008D019D"/>
    <w:rsid w:val="008D51FF"/>
    <w:rsid w:val="008D6B12"/>
    <w:rsid w:val="008E2DEA"/>
    <w:rsid w:val="008F04A7"/>
    <w:rsid w:val="009223AE"/>
    <w:rsid w:val="00947CA8"/>
    <w:rsid w:val="009540D9"/>
    <w:rsid w:val="00973D99"/>
    <w:rsid w:val="00984FE8"/>
    <w:rsid w:val="00994193"/>
    <w:rsid w:val="00994A5F"/>
    <w:rsid w:val="009C66AD"/>
    <w:rsid w:val="009D21EE"/>
    <w:rsid w:val="009D3E41"/>
    <w:rsid w:val="00A04489"/>
    <w:rsid w:val="00A05CED"/>
    <w:rsid w:val="00A27784"/>
    <w:rsid w:val="00A6156C"/>
    <w:rsid w:val="00A817CC"/>
    <w:rsid w:val="00A829E7"/>
    <w:rsid w:val="00A9272D"/>
    <w:rsid w:val="00A945EF"/>
    <w:rsid w:val="00AC5B65"/>
    <w:rsid w:val="00AD2035"/>
    <w:rsid w:val="00AE4446"/>
    <w:rsid w:val="00AF64AE"/>
    <w:rsid w:val="00B57F0C"/>
    <w:rsid w:val="00B7399B"/>
    <w:rsid w:val="00B93579"/>
    <w:rsid w:val="00BD1E70"/>
    <w:rsid w:val="00BD574E"/>
    <w:rsid w:val="00BF6F50"/>
    <w:rsid w:val="00C452E3"/>
    <w:rsid w:val="00C605F9"/>
    <w:rsid w:val="00C749FE"/>
    <w:rsid w:val="00C81FEF"/>
    <w:rsid w:val="00D15481"/>
    <w:rsid w:val="00D17CA0"/>
    <w:rsid w:val="00D40066"/>
    <w:rsid w:val="00D43B8A"/>
    <w:rsid w:val="00D63E88"/>
    <w:rsid w:val="00DD3464"/>
    <w:rsid w:val="00E27808"/>
    <w:rsid w:val="00E51B15"/>
    <w:rsid w:val="00E55B58"/>
    <w:rsid w:val="00E85350"/>
    <w:rsid w:val="00EA289E"/>
    <w:rsid w:val="00EB1A58"/>
    <w:rsid w:val="00F174D8"/>
    <w:rsid w:val="00F203BA"/>
    <w:rsid w:val="00F41773"/>
    <w:rsid w:val="00F4570D"/>
    <w:rsid w:val="00F50385"/>
    <w:rsid w:val="00F53ED7"/>
    <w:rsid w:val="00F60499"/>
    <w:rsid w:val="00FA5D3F"/>
    <w:rsid w:val="00FC09EB"/>
    <w:rsid w:val="00FC2805"/>
    <w:rsid w:val="00FC4FD4"/>
    <w:rsid w:val="00FD5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7739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394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E476C"/>
    <w:pPr>
      <w:spacing w:after="0" w:line="240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link w:val="ConsPlusNormal0"/>
    <w:rsid w:val="001A1E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A1EB1"/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D4006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BF6F5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443A0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1CE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1CE8"/>
    <w:pPr>
      <w:ind w:left="720"/>
      <w:contextualSpacing/>
    </w:pPr>
  </w:style>
  <w:style w:type="table" w:customStyle="1" w:styleId="7">
    <w:name w:val="Сетка таблицы7"/>
    <w:basedOn w:val="a1"/>
    <w:next w:val="a3"/>
    <w:uiPriority w:val="59"/>
    <w:rsid w:val="008D6B1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с отступом Знак"/>
    <w:link w:val="a8"/>
    <w:uiPriority w:val="99"/>
    <w:locked/>
    <w:rsid w:val="00D17CA0"/>
    <w:rPr>
      <w:sz w:val="24"/>
      <w:szCs w:val="24"/>
    </w:rPr>
  </w:style>
  <w:style w:type="paragraph" w:styleId="a8">
    <w:name w:val="Body Text Indent"/>
    <w:basedOn w:val="a"/>
    <w:link w:val="a7"/>
    <w:uiPriority w:val="99"/>
    <w:rsid w:val="00D17CA0"/>
    <w:pPr>
      <w:spacing w:after="120" w:line="240" w:lineRule="auto"/>
      <w:ind w:left="283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D17C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7739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394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0773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3E476C"/>
    <w:pPr>
      <w:spacing w:after="0" w:line="240" w:lineRule="auto"/>
      <w:ind w:left="720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link w:val="ConsPlusNormal0"/>
    <w:rsid w:val="001A1E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A1EB1"/>
    <w:rPr>
      <w:rFonts w:ascii="Arial" w:eastAsia="Times New Roman" w:hAnsi="Arial" w:cs="Arial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D4006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BF6F50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443A0D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59"/>
    <w:rsid w:val="007E1CE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E1CE8"/>
    <w:pPr>
      <w:ind w:left="720"/>
      <w:contextualSpacing/>
    </w:pPr>
  </w:style>
  <w:style w:type="table" w:customStyle="1" w:styleId="7">
    <w:name w:val="Сетка таблицы7"/>
    <w:basedOn w:val="a1"/>
    <w:next w:val="a3"/>
    <w:uiPriority w:val="59"/>
    <w:rsid w:val="008D6B12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95EFA-010A-4D67-A704-EE2330A81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1587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VNN</cp:lastModifiedBy>
  <cp:revision>18</cp:revision>
  <cp:lastPrinted>2018-11-13T06:16:00Z</cp:lastPrinted>
  <dcterms:created xsi:type="dcterms:W3CDTF">2018-11-13T06:18:00Z</dcterms:created>
  <dcterms:modified xsi:type="dcterms:W3CDTF">2023-11-09T04:37:00Z</dcterms:modified>
</cp:coreProperties>
</file>